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868" w14:textId="07C0EEA3" w:rsidR="00C42F15" w:rsidRDefault="00C42F15" w:rsidP="007F3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66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605E2" w14:textId="199A8BB5" w:rsidR="00D13BEF" w:rsidRPr="00A37BF2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>………...…....….</w:t>
      </w:r>
    </w:p>
    <w:p w14:paraId="27CC51A5" w14:textId="77777777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64F6AA" w14:textId="37AD9785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 w:rsidR="007F3DD8">
        <w:rPr>
          <w:rFonts w:ascii="Times New Roman" w:hAnsi="Times New Roman" w:cs="Times New Roman"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057C74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536D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6224A" w14:textId="717478F4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</w:t>
      </w:r>
      <w:r w:rsidR="005C27D8">
        <w:rPr>
          <w:rFonts w:ascii="Times New Roman" w:hAnsi="Times New Roman" w:cs="Times New Roman"/>
          <w:b/>
          <w:bCs/>
          <w:sz w:val="24"/>
          <w:szCs w:val="24"/>
        </w:rPr>
        <w:t xml:space="preserve"> na lata 202</w:t>
      </w:r>
      <w:r w:rsidR="009F47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4944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C0634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AE233B" w14:textId="77777777" w:rsidR="004417C6" w:rsidRPr="00955177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A9108" w14:textId="4E203562" w:rsidR="008D0FF6" w:rsidRPr="00EC43CD" w:rsidRDefault="004417C6" w:rsidP="008D0FF6">
      <w:pPr>
        <w:jc w:val="both"/>
        <w:rPr>
          <w:rFonts w:ascii="Times New Roman" w:hAnsi="Times New Roman" w:cs="Times New Roman"/>
          <w:sz w:val="24"/>
          <w:szCs w:val="24"/>
        </w:rPr>
      </w:pPr>
      <w:r w:rsidRPr="00EC43CD">
        <w:rPr>
          <w:rFonts w:ascii="Times New Roman" w:hAnsi="Times New Roman" w:cs="Times New Roman"/>
          <w:sz w:val="24"/>
          <w:szCs w:val="24"/>
        </w:rPr>
        <w:t>Na podstawie art. 12 pkt 11 ustawy z dnia 5 czerwca 1998 r</w:t>
      </w:r>
      <w:r w:rsidR="00AD2E01" w:rsidRPr="00EC43CD">
        <w:rPr>
          <w:rFonts w:ascii="Times New Roman" w:hAnsi="Times New Roman" w:cs="Times New Roman"/>
          <w:sz w:val="24"/>
          <w:szCs w:val="24"/>
        </w:rPr>
        <w:t>. o samorządzie powiatowym (Dz. </w:t>
      </w:r>
      <w:r w:rsidRPr="00EC43CD">
        <w:rPr>
          <w:rFonts w:ascii="Times New Roman" w:hAnsi="Times New Roman" w:cs="Times New Roman"/>
          <w:sz w:val="24"/>
          <w:szCs w:val="24"/>
        </w:rPr>
        <w:t xml:space="preserve">U. </w:t>
      </w:r>
      <w:r w:rsidR="00B558D0" w:rsidRPr="00EC43CD">
        <w:rPr>
          <w:rFonts w:ascii="Times New Roman" w:hAnsi="Times New Roman" w:cs="Times New Roman"/>
          <w:sz w:val="24"/>
          <w:szCs w:val="24"/>
        </w:rPr>
        <w:t>z 20</w:t>
      </w:r>
      <w:r w:rsidR="00F94533" w:rsidRPr="00EC43CD">
        <w:rPr>
          <w:rFonts w:ascii="Times New Roman" w:hAnsi="Times New Roman" w:cs="Times New Roman"/>
          <w:sz w:val="24"/>
          <w:szCs w:val="24"/>
        </w:rPr>
        <w:t>2</w:t>
      </w:r>
      <w:r w:rsidR="009047BD" w:rsidRPr="00EC43CD">
        <w:rPr>
          <w:rFonts w:ascii="Times New Roman" w:hAnsi="Times New Roman" w:cs="Times New Roman"/>
          <w:sz w:val="24"/>
          <w:szCs w:val="24"/>
        </w:rPr>
        <w:t>4</w:t>
      </w:r>
      <w:r w:rsidR="00F94533" w:rsidRPr="00EC43CD">
        <w:rPr>
          <w:rFonts w:ascii="Times New Roman" w:hAnsi="Times New Roman" w:cs="Times New Roman"/>
          <w:sz w:val="24"/>
          <w:szCs w:val="24"/>
        </w:rPr>
        <w:t xml:space="preserve"> r. poz.</w:t>
      </w:r>
      <w:r w:rsidR="001308AE" w:rsidRPr="00EC43CD">
        <w:rPr>
          <w:rFonts w:ascii="Times New Roman" w:hAnsi="Times New Roman" w:cs="Times New Roman"/>
          <w:sz w:val="24"/>
          <w:szCs w:val="24"/>
        </w:rPr>
        <w:t xml:space="preserve"> </w:t>
      </w:r>
      <w:r w:rsidR="009047BD" w:rsidRPr="00EC43CD">
        <w:rPr>
          <w:rFonts w:ascii="Times New Roman" w:hAnsi="Times New Roman" w:cs="Times New Roman"/>
          <w:sz w:val="24"/>
          <w:szCs w:val="24"/>
        </w:rPr>
        <w:t>107</w:t>
      </w:r>
      <w:r w:rsidRPr="00EC43CD">
        <w:rPr>
          <w:rFonts w:ascii="Times New Roman" w:hAnsi="Times New Roman" w:cs="Times New Roman"/>
          <w:sz w:val="24"/>
          <w:szCs w:val="24"/>
        </w:rPr>
        <w:t>), art. 228 i art. 230 ust. 6 usta</w:t>
      </w:r>
      <w:r w:rsidR="00D5228C" w:rsidRPr="00EC43CD">
        <w:rPr>
          <w:rFonts w:ascii="Times New Roman" w:hAnsi="Times New Roman" w:cs="Times New Roman"/>
          <w:sz w:val="24"/>
          <w:szCs w:val="24"/>
        </w:rPr>
        <w:t>wy z </w:t>
      </w:r>
      <w:r w:rsidR="002905DB" w:rsidRPr="00EC43CD">
        <w:rPr>
          <w:rFonts w:ascii="Times New Roman" w:hAnsi="Times New Roman" w:cs="Times New Roman"/>
          <w:sz w:val="24"/>
          <w:szCs w:val="24"/>
        </w:rPr>
        <w:t>dnia 27 </w:t>
      </w:r>
      <w:r w:rsidR="00BE7681" w:rsidRPr="00EC43CD">
        <w:rPr>
          <w:rFonts w:ascii="Times New Roman" w:hAnsi="Times New Roman" w:cs="Times New Roman"/>
          <w:sz w:val="24"/>
          <w:szCs w:val="24"/>
        </w:rPr>
        <w:t>sierpnia 2009 </w:t>
      </w:r>
      <w:r w:rsidR="00386251" w:rsidRPr="00EC43CD">
        <w:rPr>
          <w:rFonts w:ascii="Times New Roman" w:hAnsi="Times New Roman" w:cs="Times New Roman"/>
          <w:sz w:val="24"/>
          <w:szCs w:val="24"/>
        </w:rPr>
        <w:t>r. o </w:t>
      </w:r>
      <w:r w:rsidRPr="00EC43CD">
        <w:rPr>
          <w:rFonts w:ascii="Times New Roman" w:hAnsi="Times New Roman" w:cs="Times New Roman"/>
          <w:sz w:val="24"/>
          <w:szCs w:val="24"/>
        </w:rPr>
        <w:t xml:space="preserve">finansach publicznych </w:t>
      </w:r>
      <w:r w:rsidR="003904C5" w:rsidRPr="00EC43CD">
        <w:rPr>
          <w:rFonts w:ascii="Times New Roman" w:hAnsi="Times New Roman" w:cs="Times New Roman"/>
          <w:sz w:val="24"/>
          <w:szCs w:val="24"/>
        </w:rPr>
        <w:t>(Dz. U. z 2024 r. poz. 1530; zm.: Dz. U. z 2024 r. poz. 1572)</w:t>
      </w:r>
      <w:r w:rsidRPr="00EC43CD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3564EE81" w14:textId="77777777" w:rsidR="00EC43CD" w:rsidRPr="000967EE" w:rsidRDefault="00EC43CD" w:rsidP="00EC4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6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Nr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LVIII/393/23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Rady Powiatu Brzeskiego z dnia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 grudnia 2023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w sprawie uchwalenia wieloletniej prognozy finansowej na lata 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-2032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zm.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wprowadza się następujące zmiany:</w:t>
      </w:r>
    </w:p>
    <w:p w14:paraId="7C1E9C28" w14:textId="77777777" w:rsidR="00EC43CD" w:rsidRPr="00CD2F7E" w:rsidRDefault="00EC43CD" w:rsidP="00EC43CD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 wieloletniej prognozie finansowej, zgodnie z załącznikiem nr 1;</w:t>
      </w:r>
    </w:p>
    <w:p w14:paraId="3D59ADCE" w14:textId="77777777" w:rsidR="00EC43CD" w:rsidRPr="00CD2F7E" w:rsidRDefault="00EC43CD" w:rsidP="00EC43C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) w wykazie realizowanych przedsięwzięć, zgodnie z załącznikiem nr 2.</w:t>
      </w:r>
    </w:p>
    <w:p w14:paraId="6AD14294" w14:textId="77777777" w:rsidR="004417C6" w:rsidRPr="00CD2F7E" w:rsidRDefault="004417C6" w:rsidP="00EC4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F412FC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46894B0D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11528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5665546E" w14:textId="77777777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4E2F2" w14:textId="62EDFD81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327CF" w14:textId="0B06DBF0" w:rsidR="008A5FD8" w:rsidRDefault="008A5F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988332" w14:textId="4EEDCF88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3F815B" w14:textId="1930D6A5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B1975" w14:textId="4B80119A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01C70" w14:textId="7A71F4B6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C5DDF6" w14:textId="155491D9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15C6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AF4CA7" w14:textId="77777777" w:rsidR="007913F3" w:rsidRDefault="007913F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42E7D" w14:textId="77777777" w:rsidR="00A75EEA" w:rsidRDefault="00A75EEA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6827349F" w14:textId="77777777" w:rsidR="00D338FC" w:rsidRDefault="00D338FC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7346EDF1" w14:textId="77777777" w:rsidR="00D338FC" w:rsidRDefault="00D338FC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78AABF46" w14:textId="77777777" w:rsidR="00D338FC" w:rsidRDefault="00D338FC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59C50A3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4AF5A8A5" w14:textId="77777777" w:rsidR="005F4BA4" w:rsidRDefault="005F4BA4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BBE7628" w14:textId="77777777" w:rsidR="002C40F6" w:rsidRDefault="002C40F6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0823965F" w14:textId="354285E8" w:rsidR="00D4739F" w:rsidRPr="004A1627" w:rsidRDefault="00D4739F" w:rsidP="00E3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Uzasadnienie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411BC0A8" w14:textId="77777777" w:rsidR="00D4739F" w:rsidRPr="004A1627" w:rsidRDefault="00D4739F" w:rsidP="004173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45BF1E4C" w14:textId="4A6B70B7" w:rsidR="0048289E" w:rsidRPr="007955F2" w:rsidRDefault="00D4739F" w:rsidP="0041734E">
      <w:pPr>
        <w:spacing w:after="0" w:line="240" w:lineRule="auto"/>
        <w:ind w:left="-3" w:firstLine="3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Dotyczy § 1</w:t>
      </w:r>
    </w:p>
    <w:p w14:paraId="66957AB8" w14:textId="77777777" w:rsidR="00200FB0" w:rsidRDefault="00200FB0" w:rsidP="00417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CEE1378" w14:textId="77777777" w:rsidR="007228DB" w:rsidRPr="00B70C39" w:rsidRDefault="007228DB" w:rsidP="00417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C39">
        <w:rPr>
          <w:rFonts w:ascii="Times New Roman" w:hAnsi="Times New Roman" w:cs="Times New Roman"/>
        </w:rPr>
        <w:t>W związku z proponowanymi zmianami w budżecie na 2024 r. wprowadza się zmiany w WPF, w tym:</w:t>
      </w:r>
    </w:p>
    <w:p w14:paraId="60FF7EB3" w14:textId="4BD5DD6A" w:rsidR="007228DB" w:rsidRPr="007228DB" w:rsidRDefault="007228DB" w:rsidP="0041734E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C39">
        <w:rPr>
          <w:rFonts w:ascii="Times New Roman" w:hAnsi="Times New Roman" w:cs="Times New Roman"/>
        </w:rPr>
        <w:t>przychody z</w:t>
      </w:r>
      <w:r>
        <w:rPr>
          <w:rFonts w:ascii="Times New Roman" w:hAnsi="Times New Roman" w:cs="Times New Roman"/>
        </w:rPr>
        <w:t>mniejszą</w:t>
      </w:r>
      <w:r w:rsidRPr="00B70C39">
        <w:rPr>
          <w:rFonts w:ascii="Times New Roman" w:hAnsi="Times New Roman" w:cs="Times New Roman"/>
        </w:rPr>
        <w:t xml:space="preserve"> się o kwotę </w:t>
      </w:r>
      <w:r>
        <w:rPr>
          <w:rFonts w:ascii="Times New Roman" w:hAnsi="Times New Roman" w:cs="Times New Roman"/>
          <w:b/>
          <w:bCs/>
        </w:rPr>
        <w:t>3.752.000</w:t>
      </w:r>
      <w:r w:rsidRPr="00B70C39">
        <w:rPr>
          <w:rFonts w:ascii="Times New Roman" w:hAnsi="Times New Roman" w:cs="Times New Roman"/>
          <w:b/>
          <w:bCs/>
        </w:rPr>
        <w:t xml:space="preserve"> zł</w:t>
      </w:r>
      <w:r w:rsidRPr="00B70C39">
        <w:rPr>
          <w:rFonts w:ascii="Times New Roman" w:hAnsi="Times New Roman" w:cs="Times New Roman"/>
        </w:rPr>
        <w:t>, z tego:</w:t>
      </w:r>
    </w:p>
    <w:p w14:paraId="44AC95EF" w14:textId="6870568B" w:rsidR="007228DB" w:rsidRPr="008B2785" w:rsidRDefault="007228DB" w:rsidP="0041734E">
      <w:pPr>
        <w:numPr>
          <w:ilvl w:val="0"/>
          <w:numId w:val="15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2785">
        <w:rPr>
          <w:rFonts w:ascii="Times New Roman" w:hAnsi="Times New Roman" w:cs="Times New Roman"/>
          <w:color w:val="000000" w:themeColor="text1"/>
        </w:rPr>
        <w:t xml:space="preserve">przychody </w:t>
      </w:r>
      <w:bookmarkStart w:id="0" w:name="_Hlk182909262"/>
      <w:r w:rsidRPr="008B2785">
        <w:rPr>
          <w:rFonts w:ascii="Times New Roman" w:hAnsi="Times New Roman" w:cs="Times New Roman"/>
          <w:color w:val="000000" w:themeColor="text1"/>
        </w:rPr>
        <w:t>z wynikających z rozliczenia środków określonych w art. 5 ust. 1 pkt 2 ustawy i dotacji na realizację programu, projektu lub zadania finansowanego z udziałem tych środków w kwocie</w:t>
      </w:r>
      <w:bookmarkEnd w:id="0"/>
      <w:r w:rsidRPr="008B278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2.938.211 </w:t>
      </w:r>
      <w:r w:rsidRPr="008B2785">
        <w:rPr>
          <w:rFonts w:ascii="Times New Roman" w:hAnsi="Times New Roman" w:cs="Times New Roman"/>
          <w:b/>
          <w:bCs/>
          <w:color w:val="000000" w:themeColor="text1"/>
        </w:rPr>
        <w:t>zł</w:t>
      </w:r>
      <w:r w:rsidRPr="008B2785">
        <w:rPr>
          <w:rFonts w:ascii="Times New Roman" w:hAnsi="Times New Roman" w:cs="Times New Roman"/>
          <w:color w:val="000000" w:themeColor="text1"/>
        </w:rPr>
        <w:t>,</w:t>
      </w:r>
    </w:p>
    <w:p w14:paraId="2C00C3CC" w14:textId="3507FCF3" w:rsidR="007228DB" w:rsidRPr="008C04F0" w:rsidRDefault="007228DB" w:rsidP="0041734E">
      <w:pPr>
        <w:numPr>
          <w:ilvl w:val="0"/>
          <w:numId w:val="15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04F0">
        <w:rPr>
          <w:rFonts w:ascii="Times New Roman" w:hAnsi="Times New Roman" w:cs="Times New Roman"/>
        </w:rPr>
        <w:t xml:space="preserve">wolne środki o kwotę </w:t>
      </w:r>
      <w:r>
        <w:rPr>
          <w:rFonts w:ascii="Times New Roman" w:hAnsi="Times New Roman" w:cs="Times New Roman"/>
          <w:b/>
          <w:bCs/>
        </w:rPr>
        <w:t>813.789</w:t>
      </w:r>
      <w:r w:rsidRPr="008C04F0">
        <w:rPr>
          <w:rFonts w:ascii="Times New Roman" w:hAnsi="Times New Roman" w:cs="Times New Roman"/>
          <w:b/>
          <w:bCs/>
        </w:rPr>
        <w:t xml:space="preserve"> zł</w:t>
      </w:r>
      <w:r w:rsidRPr="008C04F0">
        <w:rPr>
          <w:rFonts w:ascii="Times New Roman" w:hAnsi="Times New Roman" w:cs="Times New Roman"/>
        </w:rPr>
        <w:t xml:space="preserve">; </w:t>
      </w:r>
    </w:p>
    <w:p w14:paraId="34643803" w14:textId="725F9BD1" w:rsidR="007228DB" w:rsidRPr="001918E1" w:rsidRDefault="007228DB" w:rsidP="0041734E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8E1">
        <w:rPr>
          <w:rFonts w:ascii="Times New Roman" w:hAnsi="Times New Roman" w:cs="Times New Roman"/>
          <w:color w:val="000000" w:themeColor="text1"/>
        </w:rPr>
        <w:t>deficyt budżetu z</w:t>
      </w:r>
      <w:r w:rsidR="001918E1" w:rsidRPr="001918E1">
        <w:rPr>
          <w:rFonts w:ascii="Times New Roman" w:hAnsi="Times New Roman" w:cs="Times New Roman"/>
          <w:color w:val="000000" w:themeColor="text1"/>
        </w:rPr>
        <w:t>mniejszy</w:t>
      </w:r>
      <w:r w:rsidRPr="001918E1">
        <w:rPr>
          <w:rFonts w:ascii="Times New Roman" w:hAnsi="Times New Roman" w:cs="Times New Roman"/>
          <w:color w:val="000000" w:themeColor="text1"/>
        </w:rPr>
        <w:t xml:space="preserve"> się o </w:t>
      </w:r>
      <w:r w:rsidR="001918E1" w:rsidRPr="001918E1">
        <w:rPr>
          <w:rFonts w:ascii="Times New Roman" w:hAnsi="Times New Roman" w:cs="Times New Roman"/>
          <w:b/>
          <w:bCs/>
          <w:color w:val="000000" w:themeColor="text1"/>
        </w:rPr>
        <w:t>3.752.000</w:t>
      </w:r>
      <w:r w:rsidRPr="001918E1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Pr="001918E1">
        <w:rPr>
          <w:rFonts w:ascii="Times New Roman" w:hAnsi="Times New Roman" w:cs="Times New Roman"/>
          <w:color w:val="000000" w:themeColor="text1"/>
        </w:rPr>
        <w:t xml:space="preserve">;              </w:t>
      </w:r>
    </w:p>
    <w:p w14:paraId="03C588D6" w14:textId="0A5B1218" w:rsidR="007228DB" w:rsidRPr="00253787" w:rsidRDefault="007228DB" w:rsidP="0041734E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918E1">
        <w:rPr>
          <w:rFonts w:ascii="Times New Roman" w:hAnsi="Times New Roman" w:cs="Times New Roman"/>
          <w:color w:val="000000" w:themeColor="text1"/>
        </w:rPr>
        <w:t xml:space="preserve">dochody ogółem – wyniosą </w:t>
      </w:r>
      <w:r w:rsidRPr="00253787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="00C63D20">
        <w:rPr>
          <w:rFonts w:ascii="Times New Roman" w:hAnsi="Times New Roman" w:cs="Times New Roman"/>
          <w:b/>
          <w:bCs/>
          <w:color w:val="000000"/>
        </w:rPr>
        <w:t>6.758.274,99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 </w:t>
      </w:r>
      <w:r w:rsidRPr="00253787">
        <w:rPr>
          <w:rFonts w:ascii="Times New Roman" w:hAnsi="Times New Roman" w:cs="Times New Roman"/>
          <w:color w:val="000000"/>
        </w:rPr>
        <w:t>(z</w:t>
      </w:r>
      <w:r>
        <w:rPr>
          <w:rFonts w:ascii="Times New Roman" w:hAnsi="Times New Roman" w:cs="Times New Roman"/>
          <w:color w:val="000000"/>
        </w:rPr>
        <w:t>mniejszenie</w:t>
      </w:r>
      <w:r w:rsidRPr="00253787">
        <w:rPr>
          <w:rFonts w:ascii="Times New Roman" w:hAnsi="Times New Roman" w:cs="Times New Roman"/>
          <w:color w:val="000000"/>
        </w:rPr>
        <w:t xml:space="preserve"> o kwotę </w:t>
      </w:r>
      <w:r w:rsidR="00C63D20">
        <w:rPr>
          <w:rFonts w:ascii="Times New Roman" w:hAnsi="Times New Roman" w:cs="Times New Roman"/>
          <w:b/>
          <w:bCs/>
          <w:color w:val="000000"/>
        </w:rPr>
        <w:t>7.124.866,99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);</w:t>
      </w:r>
    </w:p>
    <w:p w14:paraId="4C1F20A1" w14:textId="51DE23C8" w:rsidR="007228DB" w:rsidRPr="00253787" w:rsidRDefault="007228DB" w:rsidP="0041734E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wydatki ogółem –  wyniosą </w:t>
      </w:r>
      <w:r w:rsidRPr="00253787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92.</w:t>
      </w:r>
      <w:r w:rsidR="00697818">
        <w:rPr>
          <w:rFonts w:ascii="Times New Roman" w:hAnsi="Times New Roman" w:cs="Times New Roman"/>
          <w:b/>
          <w:bCs/>
          <w:color w:val="000000"/>
        </w:rPr>
        <w:t>848.036,90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 </w:t>
      </w:r>
      <w:r w:rsidRPr="00253787">
        <w:rPr>
          <w:rFonts w:ascii="Times New Roman" w:hAnsi="Times New Roman" w:cs="Times New Roman"/>
          <w:color w:val="000000"/>
        </w:rPr>
        <w:t>(z</w:t>
      </w:r>
      <w:r w:rsidR="00697818">
        <w:rPr>
          <w:rFonts w:ascii="Times New Roman" w:hAnsi="Times New Roman" w:cs="Times New Roman"/>
          <w:color w:val="000000"/>
        </w:rPr>
        <w:t>mniejszenie</w:t>
      </w:r>
      <w:r w:rsidRPr="00253787">
        <w:rPr>
          <w:rFonts w:ascii="Times New Roman" w:hAnsi="Times New Roman" w:cs="Times New Roman"/>
          <w:color w:val="000000"/>
        </w:rPr>
        <w:t xml:space="preserve"> o kwotę </w:t>
      </w:r>
      <w:r w:rsidR="00697818">
        <w:rPr>
          <w:rFonts w:ascii="Times New Roman" w:hAnsi="Times New Roman" w:cs="Times New Roman"/>
          <w:b/>
          <w:bCs/>
          <w:color w:val="000000"/>
        </w:rPr>
        <w:t>10.876.866,99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).</w:t>
      </w:r>
    </w:p>
    <w:p w14:paraId="41DC3941" w14:textId="77777777" w:rsidR="00253787" w:rsidRPr="00CC6512" w:rsidRDefault="00253787" w:rsidP="00417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CF693E5" w14:textId="5F02ED29" w:rsidR="008F5B8B" w:rsidRPr="008F5B8B" w:rsidRDefault="00D4739F" w:rsidP="0041734E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wywołane są wnioskami do zmian budżetu Powiatu Brzeskiego na 202</w:t>
      </w:r>
      <w:r w:rsidR="0048289E"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 zgłoszone na obrady dzisiejszej sesji, a także uchwałami przyjętymi przez Zarząd Powiatu Brzeskiego w  granicach przysługujących upoważnień.</w:t>
      </w:r>
    </w:p>
    <w:p w14:paraId="5D4935E4" w14:textId="77777777" w:rsidR="008F5B8B" w:rsidRDefault="008F5B8B" w:rsidP="0041734E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4D0D79A8" w14:textId="77777777" w:rsidR="007A0465" w:rsidRPr="003A4108" w:rsidRDefault="007A0465" w:rsidP="0041734E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3A4108">
        <w:rPr>
          <w:rFonts w:ascii="Times New Roman" w:hAnsi="Times New Roman" w:cs="Times New Roman"/>
          <w:b w:val="0"/>
          <w:sz w:val="22"/>
          <w:szCs w:val="22"/>
        </w:rPr>
        <w:t>Jednocześnie wprowadza się zmiany w WPF w 2025 roku poprzez:</w:t>
      </w:r>
    </w:p>
    <w:p w14:paraId="720C0996" w14:textId="6AE63353" w:rsidR="004957CB" w:rsidRPr="003A4108" w:rsidRDefault="007A0465" w:rsidP="0041734E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2"/>
          <w:szCs w:val="22"/>
        </w:rPr>
      </w:pPr>
      <w:r w:rsidRPr="003A4108">
        <w:rPr>
          <w:rFonts w:ascii="Times New Roman" w:hAnsi="Times New Roman" w:cs="Times New Roman"/>
          <w:b w:val="0"/>
          <w:sz w:val="22"/>
          <w:szCs w:val="22"/>
        </w:rPr>
        <w:t>zwiększenie dochodów</w:t>
      </w:r>
      <w:r w:rsidR="003C7F28" w:rsidRPr="003A4108">
        <w:rPr>
          <w:rFonts w:ascii="Times New Roman" w:hAnsi="Times New Roman" w:cs="Times New Roman"/>
          <w:b w:val="0"/>
          <w:sz w:val="22"/>
          <w:szCs w:val="22"/>
        </w:rPr>
        <w:t xml:space="preserve"> i wydatków</w:t>
      </w:r>
      <w:r w:rsidR="0042761A" w:rsidRPr="003A4108">
        <w:rPr>
          <w:rFonts w:ascii="Times New Roman" w:hAnsi="Times New Roman" w:cs="Times New Roman"/>
          <w:b w:val="0"/>
          <w:sz w:val="22"/>
          <w:szCs w:val="22"/>
        </w:rPr>
        <w:t xml:space="preserve"> majątkowych o kwotę 3.715.596,67 zł</w:t>
      </w:r>
      <w:r w:rsidRPr="003A4108">
        <w:rPr>
          <w:rFonts w:ascii="Times New Roman" w:hAnsi="Times New Roman" w:cs="Times New Roman"/>
          <w:b w:val="0"/>
          <w:sz w:val="22"/>
          <w:szCs w:val="22"/>
        </w:rPr>
        <w:t>, w związku z</w:t>
      </w:r>
      <w:r w:rsidR="003C7F28" w:rsidRPr="003A4108">
        <w:rPr>
          <w:rFonts w:ascii="Times New Roman" w:hAnsi="Times New Roman" w:cs="Times New Roman"/>
          <w:b w:val="0"/>
          <w:sz w:val="22"/>
          <w:szCs w:val="22"/>
        </w:rPr>
        <w:t> </w:t>
      </w:r>
      <w:r w:rsidRPr="003A4108">
        <w:rPr>
          <w:rFonts w:ascii="Times New Roman" w:hAnsi="Times New Roman" w:cs="Times New Roman"/>
          <w:b w:val="0"/>
          <w:sz w:val="22"/>
          <w:szCs w:val="22"/>
        </w:rPr>
        <w:t xml:space="preserve">wprowadzeniem środków </w:t>
      </w:r>
      <w:bookmarkStart w:id="1" w:name="_Hlk164155665"/>
      <w:r w:rsidRPr="003A4108">
        <w:rPr>
          <w:rFonts w:ascii="Times New Roman" w:hAnsi="Times New Roman" w:cs="Times New Roman"/>
          <w:b w:val="0"/>
          <w:sz w:val="22"/>
          <w:szCs w:val="22"/>
        </w:rPr>
        <w:t>z</w:t>
      </w:r>
      <w:r w:rsidR="004957CB" w:rsidRPr="003A410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957CB" w:rsidRPr="003A4108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Rządowego Funduszu Polski Ład</w:t>
      </w:r>
      <w:bookmarkEnd w:id="1"/>
      <w:r w:rsidR="003C7F28" w:rsidRPr="003A410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A4108">
        <w:rPr>
          <w:rFonts w:ascii="Times New Roman" w:hAnsi="Times New Roman" w:cs="Times New Roman"/>
          <w:b w:val="0"/>
          <w:sz w:val="22"/>
          <w:szCs w:val="22"/>
        </w:rPr>
        <w:t xml:space="preserve">na </w:t>
      </w:r>
      <w:r w:rsidR="004957CB" w:rsidRPr="003A4108">
        <w:rPr>
          <w:rFonts w:ascii="Times New Roman" w:hAnsi="Times New Roman" w:cs="Times New Roman"/>
          <w:b w:val="0"/>
          <w:sz w:val="22"/>
          <w:szCs w:val="22"/>
        </w:rPr>
        <w:t>zadanie</w:t>
      </w:r>
      <w:r w:rsidRPr="003A4108">
        <w:rPr>
          <w:rFonts w:ascii="Times New Roman" w:hAnsi="Times New Roman" w:cs="Times New Roman"/>
          <w:b w:val="0"/>
          <w:sz w:val="22"/>
          <w:szCs w:val="22"/>
        </w:rPr>
        <w:t xml:space="preserve"> pn.</w:t>
      </w:r>
      <w:r w:rsidR="004957CB" w:rsidRPr="003A410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957CB" w:rsidRPr="003A4108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„Kompleksowa modernizacja Zespołu Szkół Specjalnych wraz z dostosowaniem dla dzieci niepełnosprawnych”;</w:t>
      </w:r>
    </w:p>
    <w:p w14:paraId="19010A1C" w14:textId="34DC6628" w:rsidR="007A0465" w:rsidRPr="003A4108" w:rsidRDefault="00677F3F" w:rsidP="0041734E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2"/>
          <w:szCs w:val="22"/>
        </w:rPr>
      </w:pPr>
      <w:r w:rsidRPr="003A4108">
        <w:rPr>
          <w:rFonts w:ascii="Times New Roman" w:hAnsi="Times New Roman" w:cs="Times New Roman"/>
          <w:b w:val="0"/>
          <w:sz w:val="22"/>
          <w:szCs w:val="22"/>
        </w:rPr>
        <w:t>zwiększenie dochodów</w:t>
      </w:r>
      <w:r w:rsidR="003C7F28" w:rsidRPr="003A4108">
        <w:rPr>
          <w:rFonts w:ascii="Times New Roman" w:hAnsi="Times New Roman" w:cs="Times New Roman"/>
          <w:b w:val="0"/>
          <w:sz w:val="22"/>
          <w:szCs w:val="22"/>
        </w:rPr>
        <w:t xml:space="preserve"> i wydatków </w:t>
      </w:r>
      <w:r w:rsidRPr="003A4108">
        <w:rPr>
          <w:rFonts w:ascii="Times New Roman" w:hAnsi="Times New Roman" w:cs="Times New Roman"/>
          <w:b w:val="0"/>
          <w:sz w:val="22"/>
          <w:szCs w:val="22"/>
        </w:rPr>
        <w:t>majątkowych o kwotę 3.903.659,27 zł, w związku z</w:t>
      </w:r>
      <w:r w:rsidR="003C7F28" w:rsidRPr="003A4108">
        <w:rPr>
          <w:rFonts w:ascii="Times New Roman" w:hAnsi="Times New Roman" w:cs="Times New Roman"/>
          <w:b w:val="0"/>
          <w:sz w:val="22"/>
          <w:szCs w:val="22"/>
        </w:rPr>
        <w:t> </w:t>
      </w:r>
      <w:r w:rsidRPr="003A4108">
        <w:rPr>
          <w:rFonts w:ascii="Times New Roman" w:hAnsi="Times New Roman" w:cs="Times New Roman"/>
          <w:b w:val="0"/>
          <w:sz w:val="22"/>
          <w:szCs w:val="22"/>
        </w:rPr>
        <w:t xml:space="preserve">wprowadzeniem środków z </w:t>
      </w:r>
      <w:r w:rsidRPr="003A4108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Rządowego Funduszu Polski Ład</w:t>
      </w:r>
      <w:r w:rsidR="003C7F28" w:rsidRPr="003A410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A4108">
        <w:rPr>
          <w:rFonts w:ascii="Times New Roman" w:hAnsi="Times New Roman" w:cs="Times New Roman"/>
          <w:b w:val="0"/>
          <w:sz w:val="22"/>
          <w:szCs w:val="22"/>
        </w:rPr>
        <w:t>na zadanie pn.</w:t>
      </w:r>
      <w:r w:rsidR="003C7F28" w:rsidRPr="003A410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F28" w:rsidRPr="003A4108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„Poprawa warunków życia dzieci w pieczy zastępczej na terenie Powiatu Brzeskiego – budowa nowych i modernizacja istniejących placówek”;</w:t>
      </w:r>
    </w:p>
    <w:p w14:paraId="052B4555" w14:textId="5DFD3646" w:rsidR="003C7F28" w:rsidRPr="0041734E" w:rsidRDefault="00330516" w:rsidP="0041734E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2"/>
          <w:szCs w:val="22"/>
        </w:rPr>
      </w:pPr>
      <w:r w:rsidRPr="0041734E">
        <w:rPr>
          <w:rFonts w:ascii="Times New Roman" w:hAnsi="Times New Roman" w:cs="Times New Roman"/>
          <w:b w:val="0"/>
          <w:sz w:val="22"/>
          <w:szCs w:val="22"/>
        </w:rPr>
        <w:t>zwiększenie dochodów i wydatków majątkowych o kwotę 1.042.100 zł</w:t>
      </w:r>
      <w:r w:rsidR="00972DEE" w:rsidRPr="0041734E">
        <w:rPr>
          <w:rFonts w:ascii="Times New Roman" w:hAnsi="Times New Roman" w:cs="Times New Roman"/>
          <w:b w:val="0"/>
          <w:sz w:val="22"/>
          <w:szCs w:val="22"/>
        </w:rPr>
        <w:t>, w związku z wprowadzeniem</w:t>
      </w:r>
      <w:r w:rsidR="0043773C" w:rsidRPr="004173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3773C" w:rsidRPr="0041734E">
        <w:rPr>
          <w:rFonts w:ascii="Times New Roman" w:hAnsi="Times New Roman" w:cs="Times New Roman"/>
          <w:b w:val="0"/>
          <w:bCs w:val="0"/>
          <w:sz w:val="22"/>
          <w:szCs w:val="22"/>
        </w:rPr>
        <w:t>środków</w:t>
      </w:r>
      <w:r w:rsidR="00667903" w:rsidRPr="004173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3773C" w:rsidRPr="0041734E">
        <w:rPr>
          <w:rFonts w:ascii="Times New Roman" w:hAnsi="Times New Roman" w:cs="Times New Roman"/>
          <w:b w:val="0"/>
          <w:bCs w:val="0"/>
          <w:sz w:val="22"/>
          <w:szCs w:val="22"/>
        </w:rPr>
        <w:t>w ramach Krajowego Planu Odbudowy</w:t>
      </w:r>
      <w:r w:rsidRPr="0041734E">
        <w:rPr>
          <w:rFonts w:ascii="Times New Roman" w:hAnsi="Times New Roman" w:cs="Times New Roman"/>
          <w:b w:val="0"/>
          <w:sz w:val="22"/>
          <w:szCs w:val="22"/>
        </w:rPr>
        <w:t xml:space="preserve"> oraz przychodów </w:t>
      </w:r>
      <w:r w:rsidRPr="0041734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</w:t>
      </w:r>
      <w:r w:rsidR="00972DEE" w:rsidRPr="0041734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 </w:t>
      </w:r>
      <w:r w:rsidRPr="0041734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wynikających z rozliczenia środków określonych w art. 5 ust. 1 pkt 2 ustawy i dotacji na realizację programu, projektu lub zadania finansowanego z udziałem tych środków w kwocie</w:t>
      </w:r>
      <w:r w:rsidR="00972DEE" w:rsidRPr="0041734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2.496.111 zł,</w:t>
      </w:r>
      <w:r w:rsidRPr="0041734E">
        <w:rPr>
          <w:rFonts w:ascii="Times New Roman" w:hAnsi="Times New Roman" w:cs="Times New Roman"/>
          <w:b w:val="0"/>
          <w:sz w:val="22"/>
          <w:szCs w:val="22"/>
        </w:rPr>
        <w:t xml:space="preserve">  na projekt pn. „Utworzenie Branżowego Centrum Umiejętności w branży logistycznej w Zespole Szkół Ponadpodstawowych w Grodkowie”</w:t>
      </w:r>
      <w:r w:rsidR="00972DEE" w:rsidRPr="0041734E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243AED8" w14:textId="77777777" w:rsidR="00AB64FD" w:rsidRDefault="00AB64FD" w:rsidP="0041734E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E114B8E" w14:textId="1C4B5D36" w:rsidR="00D4739F" w:rsidRPr="004443F4" w:rsidRDefault="00D4739F" w:rsidP="0041734E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4443F4">
        <w:rPr>
          <w:rFonts w:ascii="Times New Roman" w:hAnsi="Times New Roman" w:cs="Times New Roman"/>
          <w:bCs/>
          <w:lang w:eastAsia="pl-PL"/>
        </w:rPr>
        <w:t>„Wieloletnią prognozę finansową” na lata 202</w:t>
      </w:r>
      <w:r w:rsidR="00B4406C">
        <w:rPr>
          <w:rFonts w:ascii="Times New Roman" w:hAnsi="Times New Roman" w:cs="Times New Roman"/>
          <w:bCs/>
          <w:lang w:eastAsia="pl-PL"/>
        </w:rPr>
        <w:t>4</w:t>
      </w:r>
      <w:r w:rsidRPr="004443F4">
        <w:rPr>
          <w:rFonts w:ascii="Times New Roman" w:hAnsi="Times New Roman" w:cs="Times New Roman"/>
          <w:bCs/>
          <w:lang w:eastAsia="pl-PL"/>
        </w:rPr>
        <w:t xml:space="preserve"> – 203</w:t>
      </w:r>
      <w:r w:rsidR="00B4406C">
        <w:rPr>
          <w:rFonts w:ascii="Times New Roman" w:hAnsi="Times New Roman" w:cs="Times New Roman"/>
          <w:bCs/>
          <w:lang w:eastAsia="pl-PL"/>
        </w:rPr>
        <w:t>5</w:t>
      </w:r>
      <w:r w:rsidRPr="004443F4">
        <w:rPr>
          <w:rFonts w:ascii="Times New Roman" w:hAnsi="Times New Roman" w:cs="Times New Roman"/>
          <w:bCs/>
          <w:lang w:eastAsia="pl-PL"/>
        </w:rPr>
        <w:t xml:space="preserve"> po zmianach, zawiera załącznik</w:t>
      </w:r>
      <w:r w:rsidR="00DC2A99">
        <w:rPr>
          <w:rFonts w:ascii="Times New Roman" w:hAnsi="Times New Roman" w:cs="Times New Roman"/>
          <w:bCs/>
          <w:lang w:eastAsia="pl-PL"/>
        </w:rPr>
        <w:t xml:space="preserve"> nr 1</w:t>
      </w:r>
      <w:r w:rsidRPr="004443F4">
        <w:rPr>
          <w:rFonts w:ascii="Times New Roman" w:hAnsi="Times New Roman" w:cs="Times New Roman"/>
          <w:bCs/>
          <w:lang w:eastAsia="pl-PL"/>
        </w:rPr>
        <w:t xml:space="preserve"> </w:t>
      </w:r>
      <w:r w:rsidR="00815836">
        <w:rPr>
          <w:rFonts w:ascii="Times New Roman" w:hAnsi="Times New Roman" w:cs="Times New Roman"/>
          <w:bCs/>
          <w:lang w:eastAsia="pl-PL"/>
        </w:rPr>
        <w:t>do uchwały</w:t>
      </w:r>
      <w:r w:rsidRPr="004443F4">
        <w:rPr>
          <w:rFonts w:ascii="Times New Roman" w:hAnsi="Times New Roman" w:cs="Times New Roman"/>
          <w:bCs/>
          <w:lang w:eastAsia="pl-PL"/>
        </w:rPr>
        <w:t xml:space="preserve">. </w:t>
      </w:r>
    </w:p>
    <w:p w14:paraId="788C8B81" w14:textId="77777777" w:rsidR="00D4739F" w:rsidRPr="00CC6512" w:rsidRDefault="00D4739F" w:rsidP="004173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</w:pPr>
    </w:p>
    <w:p w14:paraId="3010F77F" w14:textId="77777777" w:rsidR="008174CC" w:rsidRPr="008229CD" w:rsidRDefault="008174CC" w:rsidP="004173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8229CD"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  <w:t>Dotyczy § 2</w:t>
      </w:r>
    </w:p>
    <w:p w14:paraId="15F39B55" w14:textId="77777777" w:rsidR="008174CC" w:rsidRPr="008229CD" w:rsidRDefault="008174CC" w:rsidP="004173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eastAsia="pl-PL"/>
        </w:rPr>
      </w:pPr>
    </w:p>
    <w:p w14:paraId="3D9AB756" w14:textId="548E4D95" w:rsidR="008174CC" w:rsidRDefault="008174CC" w:rsidP="0041734E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229C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Wprowadza się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nowy </w:t>
      </w:r>
      <w:r w:rsidRPr="008229C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projekt realizowany przez Starostwo Powiatowe w Brzegu w latach 2024-2026, pn. </w:t>
      </w:r>
      <w:r w:rsidRPr="008229CD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„</w:t>
      </w:r>
      <w:r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Poprawa jakości życia mieszkańców miasta Brzeg</w:t>
      </w:r>
      <w:r w:rsidRPr="008229CD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”</w:t>
      </w:r>
      <w:r w:rsidRPr="008229C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– kwota </w:t>
      </w:r>
      <w:r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61.500</w:t>
      </w:r>
      <w:r w:rsidRPr="008229CD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zł</w:t>
      </w:r>
      <w:r w:rsidRPr="008229C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na 202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Pr="008229C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rok (udział Powiatu),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ramach Polsko-Szwajcarskiego Programu Rozwoju Miast.</w:t>
      </w:r>
    </w:p>
    <w:p w14:paraId="670EF3CB" w14:textId="18C0899E" w:rsidR="00525BAF" w:rsidRPr="00525BAF" w:rsidRDefault="00525BAF" w:rsidP="0041734E">
      <w:pPr>
        <w:pStyle w:val="Podtytu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525BAF">
        <w:rPr>
          <w:rFonts w:ascii="Times New Roman" w:hAnsi="Times New Roman" w:cs="Times New Roman"/>
          <w:b w:val="0"/>
          <w:bCs w:val="0"/>
          <w:sz w:val="22"/>
          <w:szCs w:val="22"/>
        </w:rPr>
        <w:t>Celem Programu jest zmniejszenie dysproporcji społeczno-gospodarczych w polskich miastach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525B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tj. promowanie wzrostu gospodarczego, zarządzanie migracją, wzmocnienie systemów społecznych oraz ochrona środowiska i klimatu ukierunkowane na rozwój przyczyniający się do poprawy życia mieszkańców.</w:t>
      </w:r>
    </w:p>
    <w:p w14:paraId="11BD0806" w14:textId="77777777" w:rsidR="00D4739F" w:rsidRDefault="00D4739F" w:rsidP="00417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373347C" w14:textId="2A256EE4" w:rsidR="00C853A5" w:rsidRPr="00D775BF" w:rsidRDefault="00C853A5" w:rsidP="0041734E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4443F4">
        <w:rPr>
          <w:rFonts w:ascii="Times New Roman" w:hAnsi="Times New Roman" w:cs="Times New Roman"/>
          <w:b w:val="0"/>
          <w:sz w:val="22"/>
          <w:szCs w:val="22"/>
        </w:rPr>
        <w:t>Wprowadza się zadani</w:t>
      </w:r>
      <w:r>
        <w:rPr>
          <w:rFonts w:ascii="Times New Roman" w:hAnsi="Times New Roman" w:cs="Times New Roman"/>
          <w:b w:val="0"/>
          <w:sz w:val="22"/>
          <w:szCs w:val="22"/>
        </w:rPr>
        <w:t>a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realizowane przez Starostwo Powiatowe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w Brzegu w latach 202</w:t>
      </w:r>
      <w:r w:rsidR="00760623">
        <w:rPr>
          <w:rFonts w:ascii="Times New Roman" w:hAnsi="Times New Roman" w:cs="Times New Roman"/>
          <w:b w:val="0"/>
          <w:sz w:val="22"/>
          <w:szCs w:val="22"/>
        </w:rPr>
        <w:t>3</w:t>
      </w:r>
      <w:r>
        <w:rPr>
          <w:rFonts w:ascii="Times New Roman" w:hAnsi="Times New Roman" w:cs="Times New Roman"/>
          <w:b w:val="0"/>
          <w:sz w:val="22"/>
          <w:szCs w:val="22"/>
        </w:rPr>
        <w:t>-2025, pn.:</w:t>
      </w:r>
    </w:p>
    <w:p w14:paraId="25B16BC4" w14:textId="07212F07" w:rsidR="00C853A5" w:rsidRPr="00F3496E" w:rsidRDefault="00C853A5" w:rsidP="0041734E">
      <w:pPr>
        <w:pStyle w:val="Akapitzlist"/>
        <w:numPr>
          <w:ilvl w:val="1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2" w:name="_Hlk182907613"/>
      <w:r w:rsidRPr="004957C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Pr="00F3496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Kompleksowa modernizacja </w:t>
      </w:r>
      <w:r w:rsidR="000842E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Zespołu Szkół Specjalnych wraz z dostosowaniem dla dzieci niepełnosprawnych”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całkowita 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>wartość zadania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wysokości </w:t>
      </w:r>
      <w:r w:rsidR="000842E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8.659.645</w:t>
      </w:r>
      <w:r w:rsidRPr="00F3496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przeznaczona będzie na wydatki majątkowe</w:t>
      </w:r>
      <w:r w:rsidR="006913BF">
        <w:rPr>
          <w:rFonts w:ascii="Times New Roman" w:eastAsia="Times New Roman" w:hAnsi="Times New Roman" w:cs="Times New Roman"/>
          <w:color w:val="000000" w:themeColor="text1"/>
          <w:lang w:eastAsia="pl-PL"/>
        </w:rPr>
        <w:t>, z tego: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2024 r. na kwotę </w:t>
      </w:r>
      <w:r w:rsidR="000842E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4.448.644,33</w:t>
      </w:r>
      <w:r w:rsidRPr="00F3496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6913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kwota </w:t>
      </w:r>
      <w:r w:rsidRPr="00F3496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4.</w:t>
      </w:r>
      <w:r w:rsidR="000842E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281.203,33</w:t>
      </w:r>
      <w:r w:rsidRPr="00F3496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</w:t>
      </w:r>
      <w:r w:rsidR="006913BF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Rządowego Funduszu Polski Ład, kwota </w:t>
      </w:r>
      <w:r w:rsidR="000842E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167.441</w:t>
      </w:r>
      <w:r w:rsidRPr="00F3496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6913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>udział Powiatu) oraz w 2025 r. na kwotę</w:t>
      </w:r>
      <w:r w:rsidR="000842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842E4" w:rsidRPr="000842E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3.715.596,67 zł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Rządowego Funduszu Polski Ład</w:t>
      </w:r>
      <w:r w:rsidR="000842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kwota </w:t>
      </w:r>
      <w:r w:rsidR="000842E4" w:rsidRPr="000842E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67.837 zł</w:t>
      </w:r>
      <w:r w:rsidR="000842E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913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</w:t>
      </w:r>
      <w:r w:rsidR="000842E4">
        <w:rPr>
          <w:rFonts w:ascii="Times New Roman" w:eastAsia="Times New Roman" w:hAnsi="Times New Roman" w:cs="Times New Roman"/>
          <w:color w:val="000000" w:themeColor="text1"/>
          <w:lang w:eastAsia="pl-PL"/>
        </w:rPr>
        <w:t>udział Powiatu</w:t>
      </w:r>
      <w:r w:rsidRPr="00F349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; </w:t>
      </w:r>
    </w:p>
    <w:p w14:paraId="227FF547" w14:textId="579CA728" w:rsidR="00C853A5" w:rsidRPr="009942D2" w:rsidRDefault="00C853A5" w:rsidP="0041734E">
      <w:pPr>
        <w:pStyle w:val="Akapitzlist"/>
        <w:numPr>
          <w:ilvl w:val="1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DE2966"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Poprawa warunków życia dzieci w pieczy zastępczej na terenie Powiatu Brzeskiego – budowa nowych i modernizacja istniejących placówek</w:t>
      </w: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całkowita wartość zadania w wysokości </w:t>
      </w:r>
      <w:r w:rsidR="00760623"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16.277.864,56</w:t>
      </w: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przeznaczona będzie na wydatki majątkowe</w:t>
      </w:r>
      <w:r w:rsidR="006913BF"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z tego: 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 2024 r. na kwotę </w:t>
      </w:r>
      <w:r w:rsidR="00760623"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10.114.340,73</w:t>
      </w: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6913BF"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kwota </w:t>
      </w:r>
      <w:r w:rsidR="00760623"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9.314.340,73</w:t>
      </w: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Rządowego Funduszu Polski Ład, kwota </w:t>
      </w: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8</w:t>
      </w:r>
      <w:r w:rsidR="00760623"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00.000 </w:t>
      </w: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zł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913BF"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udział Powiatu) oraz w 2025 r. na kwotę </w:t>
      </w:r>
      <w:r w:rsidR="00760623"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3.903.659,27</w:t>
      </w:r>
      <w:r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Rządowego Funduszu Polski Ład</w:t>
      </w:r>
      <w:r w:rsidR="00760623"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kwota </w:t>
      </w:r>
      <w:r w:rsidR="00760623" w:rsidRPr="009942D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50.000 zł</w:t>
      </w:r>
      <w:r w:rsidR="00760623" w:rsidRPr="009942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(udział Powiatu).</w:t>
      </w:r>
    </w:p>
    <w:p w14:paraId="5F91C3F4" w14:textId="77777777" w:rsidR="006B03AC" w:rsidRDefault="006B03AC" w:rsidP="00417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7378655" w14:textId="2C99831B" w:rsidR="006B03AC" w:rsidRDefault="006B03AC" w:rsidP="004173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7409C">
        <w:rPr>
          <w:rFonts w:ascii="Times New Roman" w:hAnsi="Times New Roman" w:cs="Times New Roman"/>
        </w:rPr>
        <w:t xml:space="preserve">Wprowadza się zmiany w </w:t>
      </w:r>
      <w:r>
        <w:rPr>
          <w:rFonts w:ascii="Times New Roman" w:hAnsi="Times New Roman" w:cs="Times New Roman"/>
        </w:rPr>
        <w:t>projekcie</w:t>
      </w:r>
      <w:r w:rsidRPr="0067409C">
        <w:rPr>
          <w:rFonts w:ascii="Times New Roman" w:hAnsi="Times New Roman" w:cs="Times New Roman"/>
        </w:rPr>
        <w:t xml:space="preserve"> pn. </w:t>
      </w:r>
      <w:r w:rsidRPr="006B03AC">
        <w:rPr>
          <w:rFonts w:ascii="Times New Roman" w:hAnsi="Times New Roman" w:cs="Times New Roman"/>
          <w:b/>
          <w:bCs/>
        </w:rPr>
        <w:t>„Utworzenie Branżowego Centrum Umiejętności w branży logistycznej w Zespole Szkół Ponadpodstawowych w Grodkowie”</w:t>
      </w:r>
      <w:r>
        <w:rPr>
          <w:rFonts w:ascii="Times New Roman" w:hAnsi="Times New Roman" w:cs="Times New Roman"/>
        </w:rPr>
        <w:t xml:space="preserve"> poprzez zmniejszenie wydatków majątkowych w 2024 roku o kwotę </w:t>
      </w:r>
      <w:r w:rsidRPr="006B03AC">
        <w:rPr>
          <w:rFonts w:ascii="Times New Roman" w:hAnsi="Times New Roman" w:cs="Times New Roman"/>
          <w:b/>
          <w:bCs/>
        </w:rPr>
        <w:t>4.352.000 zł</w:t>
      </w:r>
      <w:r>
        <w:rPr>
          <w:rFonts w:ascii="Times New Roman" w:hAnsi="Times New Roman" w:cs="Times New Roman"/>
        </w:rPr>
        <w:t xml:space="preserve">, z tego: kwota </w:t>
      </w:r>
      <w:r w:rsidRPr="000B0D79">
        <w:rPr>
          <w:rFonts w:ascii="Times New Roman" w:hAnsi="Times New Roman" w:cs="Times New Roman"/>
          <w:b/>
          <w:bCs/>
        </w:rPr>
        <w:t>3.538.211 zł</w:t>
      </w:r>
      <w:r>
        <w:rPr>
          <w:rFonts w:ascii="Times New Roman" w:hAnsi="Times New Roman" w:cs="Times New Roman"/>
        </w:rPr>
        <w:t xml:space="preserve"> ze środków </w:t>
      </w:r>
      <w:r w:rsidR="00FA60D8">
        <w:rPr>
          <w:rFonts w:ascii="Times New Roman" w:hAnsi="Times New Roman" w:cs="Times New Roman"/>
        </w:rPr>
        <w:t>w ramach Krajowego Planu Odbudowy</w:t>
      </w:r>
      <w:r>
        <w:rPr>
          <w:rFonts w:ascii="Times New Roman" w:hAnsi="Times New Roman" w:cs="Times New Roman"/>
        </w:rPr>
        <w:t xml:space="preserve">, kwota </w:t>
      </w:r>
      <w:r w:rsidRPr="006B03AC">
        <w:rPr>
          <w:rFonts w:ascii="Times New Roman" w:hAnsi="Times New Roman" w:cs="Times New Roman"/>
          <w:b/>
          <w:bCs/>
        </w:rPr>
        <w:t>813.789 zł</w:t>
      </w:r>
      <w:r>
        <w:rPr>
          <w:rFonts w:ascii="Times New Roman" w:hAnsi="Times New Roman" w:cs="Times New Roman"/>
        </w:rPr>
        <w:t xml:space="preserve"> (udział Powiatu)</w:t>
      </w:r>
      <w:r w:rsidR="000B0D79">
        <w:rPr>
          <w:rFonts w:ascii="Times New Roman" w:hAnsi="Times New Roman" w:cs="Times New Roman"/>
        </w:rPr>
        <w:t>, z jednoczesnym zwiększeniem</w:t>
      </w:r>
      <w:r w:rsidR="00972DEE">
        <w:rPr>
          <w:rFonts w:ascii="Times New Roman" w:hAnsi="Times New Roman" w:cs="Times New Roman"/>
        </w:rPr>
        <w:t xml:space="preserve"> wydatków majątkowych</w:t>
      </w:r>
      <w:r w:rsidR="000B0D79">
        <w:rPr>
          <w:rFonts w:ascii="Times New Roman" w:hAnsi="Times New Roman" w:cs="Times New Roman"/>
        </w:rPr>
        <w:t xml:space="preserve"> w</w:t>
      </w:r>
      <w:r w:rsidR="00972DEE">
        <w:rPr>
          <w:rFonts w:ascii="Times New Roman" w:hAnsi="Times New Roman" w:cs="Times New Roman"/>
        </w:rPr>
        <w:t> </w:t>
      </w:r>
      <w:r w:rsidR="000B0D79">
        <w:rPr>
          <w:rFonts w:ascii="Times New Roman" w:hAnsi="Times New Roman" w:cs="Times New Roman"/>
        </w:rPr>
        <w:t>2025 roku.</w:t>
      </w:r>
    </w:p>
    <w:p w14:paraId="5273DE1E" w14:textId="085076C4" w:rsidR="000B0D79" w:rsidRPr="006B03AC" w:rsidRDefault="000B0D79" w:rsidP="004173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</w:rPr>
        <w:t xml:space="preserve">Powyższa zmiana wynika z niewydatkowania środków w 2024 roku. </w:t>
      </w:r>
    </w:p>
    <w:p w14:paraId="6D265AB8" w14:textId="77777777" w:rsidR="00C853A5" w:rsidRDefault="00C853A5" w:rsidP="00417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0EB9274" w14:textId="5152187A" w:rsidR="00C13DCD" w:rsidRPr="004443F4" w:rsidRDefault="00C13DCD" w:rsidP="00417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443F4">
        <w:rPr>
          <w:rFonts w:ascii="Times New Roman" w:eastAsia="Times New Roman" w:hAnsi="Times New Roman" w:cs="Times New Roman"/>
          <w:lang w:eastAsia="pl-PL"/>
        </w:rPr>
        <w:t>Ww. zmiany uwzględnia się w „Wykazie przedsięwzięć do WPF” na lata 2024–2028, który stanowi załącznik nr 2</w:t>
      </w:r>
      <w:r>
        <w:rPr>
          <w:rFonts w:ascii="Times New Roman" w:eastAsia="Times New Roman" w:hAnsi="Times New Roman" w:cs="Times New Roman"/>
          <w:lang w:eastAsia="pl-PL"/>
        </w:rPr>
        <w:t xml:space="preserve"> do uchwały</w:t>
      </w:r>
      <w:r w:rsidRPr="004443F4">
        <w:rPr>
          <w:rFonts w:ascii="Times New Roman" w:eastAsia="Times New Roman" w:hAnsi="Times New Roman" w:cs="Times New Roman"/>
          <w:lang w:eastAsia="pl-PL"/>
        </w:rPr>
        <w:t>.</w:t>
      </w:r>
    </w:p>
    <w:p w14:paraId="7BB7423F" w14:textId="77777777" w:rsidR="00C13DCD" w:rsidRDefault="00C13DCD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1D6D77B" w14:textId="77777777" w:rsidR="00C13DCD" w:rsidRDefault="00C13DCD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2D6EF26" w14:textId="77777777" w:rsidR="00C13DCD" w:rsidRDefault="00C13DCD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86E7782" w14:textId="77777777" w:rsidR="00C13DCD" w:rsidRPr="004A1627" w:rsidRDefault="00C13DCD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E98D0C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230B412A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1CFA2B5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A1A0F2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4A81750" w14:textId="77777777" w:rsidR="00D4739F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6873DD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F509CC8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5A099C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E3442AE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B111926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B5C898D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E9F663E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14E905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3BAF3C2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406EB07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81FDEF2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33172A5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A7D8BE7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4CDE9FB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C30DEAD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5E4BFA4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DD5CD1C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5C6B602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45BA09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C6025A8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C2906B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5F50ADE" w14:textId="77777777" w:rsidR="003E176B" w:rsidRPr="004A1627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236CCDB" w14:textId="77777777" w:rsidR="00817FB0" w:rsidRPr="004A1627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4DE00AC0" w14:textId="5997E6FE" w:rsidR="00316894" w:rsidRDefault="00D4739F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p w14:paraId="12B5E92B" w14:textId="77777777" w:rsidR="00D338FC" w:rsidRDefault="00D338FC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121C74D" w14:textId="77777777" w:rsidR="00D338FC" w:rsidRDefault="00D338FC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D8EFA37" w14:textId="77777777" w:rsidR="00D338FC" w:rsidRDefault="00D338FC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19D3ACA" w14:textId="77777777" w:rsidR="00D338FC" w:rsidRDefault="00D338FC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sectPr w:rsidR="00D338FC" w:rsidSect="000D68AF">
      <w:pgSz w:w="11906" w:h="16838" w:code="9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863A" w14:textId="77777777" w:rsidR="009A73CC" w:rsidRDefault="009A73CC" w:rsidP="004417C6">
      <w:pPr>
        <w:spacing w:after="0" w:line="240" w:lineRule="auto"/>
      </w:pPr>
      <w:r>
        <w:separator/>
      </w:r>
    </w:p>
  </w:endnote>
  <w:endnote w:type="continuationSeparator" w:id="0">
    <w:p w14:paraId="6AE36409" w14:textId="77777777" w:rsidR="009A73CC" w:rsidRDefault="009A73CC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CEADB" w14:textId="77777777" w:rsidR="009A73CC" w:rsidRDefault="009A73CC" w:rsidP="004417C6">
      <w:pPr>
        <w:spacing w:after="0" w:line="240" w:lineRule="auto"/>
      </w:pPr>
      <w:r>
        <w:separator/>
      </w:r>
    </w:p>
  </w:footnote>
  <w:footnote w:type="continuationSeparator" w:id="0">
    <w:p w14:paraId="73FBA1C4" w14:textId="77777777" w:rsidR="009A73CC" w:rsidRDefault="009A73CC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1"/>
  </w:num>
  <w:num w:numId="2" w16cid:durableId="1950314117">
    <w:abstractNumId w:val="8"/>
  </w:num>
  <w:num w:numId="3" w16cid:durableId="1310019986">
    <w:abstractNumId w:val="10"/>
  </w:num>
  <w:num w:numId="4" w16cid:durableId="822426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2"/>
  </w:num>
  <w:num w:numId="6" w16cid:durableId="753819993">
    <w:abstractNumId w:val="7"/>
  </w:num>
  <w:num w:numId="7" w16cid:durableId="567345843">
    <w:abstractNumId w:val="4"/>
  </w:num>
  <w:num w:numId="8" w16cid:durableId="43985925">
    <w:abstractNumId w:val="5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6"/>
  </w:num>
  <w:num w:numId="14" w16cid:durableId="1639065701">
    <w:abstractNumId w:val="0"/>
  </w:num>
  <w:num w:numId="15" w16cid:durableId="191373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7C6"/>
    <w:rsid w:val="00003D57"/>
    <w:rsid w:val="00005B30"/>
    <w:rsid w:val="000252FA"/>
    <w:rsid w:val="0002648A"/>
    <w:rsid w:val="00027946"/>
    <w:rsid w:val="00055521"/>
    <w:rsid w:val="00060307"/>
    <w:rsid w:val="000842E4"/>
    <w:rsid w:val="00091962"/>
    <w:rsid w:val="000960E8"/>
    <w:rsid w:val="000967EE"/>
    <w:rsid w:val="000A083D"/>
    <w:rsid w:val="000A50C8"/>
    <w:rsid w:val="000A6924"/>
    <w:rsid w:val="000B0D79"/>
    <w:rsid w:val="000B4EB0"/>
    <w:rsid w:val="000B7EB9"/>
    <w:rsid w:val="000C13C1"/>
    <w:rsid w:val="000C1C6B"/>
    <w:rsid w:val="000C6F93"/>
    <w:rsid w:val="000D0C77"/>
    <w:rsid w:val="000D0FAC"/>
    <w:rsid w:val="000D68AF"/>
    <w:rsid w:val="000E570E"/>
    <w:rsid w:val="00107652"/>
    <w:rsid w:val="00110A8B"/>
    <w:rsid w:val="00126903"/>
    <w:rsid w:val="001308AE"/>
    <w:rsid w:val="00133148"/>
    <w:rsid w:val="00134854"/>
    <w:rsid w:val="00134BF2"/>
    <w:rsid w:val="00140698"/>
    <w:rsid w:val="00143901"/>
    <w:rsid w:val="00150A21"/>
    <w:rsid w:val="001535DC"/>
    <w:rsid w:val="00162556"/>
    <w:rsid w:val="00163149"/>
    <w:rsid w:val="001705BC"/>
    <w:rsid w:val="001708A6"/>
    <w:rsid w:val="001812AF"/>
    <w:rsid w:val="00186F2A"/>
    <w:rsid w:val="001918E1"/>
    <w:rsid w:val="00192C34"/>
    <w:rsid w:val="001967D6"/>
    <w:rsid w:val="00196DEE"/>
    <w:rsid w:val="001C3E31"/>
    <w:rsid w:val="001C59D3"/>
    <w:rsid w:val="001C7AEE"/>
    <w:rsid w:val="001E18C5"/>
    <w:rsid w:val="001E4152"/>
    <w:rsid w:val="001E4FB8"/>
    <w:rsid w:val="001E5240"/>
    <w:rsid w:val="001E6DA4"/>
    <w:rsid w:val="001F3628"/>
    <w:rsid w:val="00200FB0"/>
    <w:rsid w:val="00201153"/>
    <w:rsid w:val="002166D4"/>
    <w:rsid w:val="00230798"/>
    <w:rsid w:val="002471E3"/>
    <w:rsid w:val="00253787"/>
    <w:rsid w:val="00256BE7"/>
    <w:rsid w:val="00270FA8"/>
    <w:rsid w:val="00282190"/>
    <w:rsid w:val="00284ECC"/>
    <w:rsid w:val="00286B4C"/>
    <w:rsid w:val="002905DB"/>
    <w:rsid w:val="00291508"/>
    <w:rsid w:val="002B0ABB"/>
    <w:rsid w:val="002B7C86"/>
    <w:rsid w:val="002C2413"/>
    <w:rsid w:val="002C31E6"/>
    <w:rsid w:val="002C3C0B"/>
    <w:rsid w:val="002C40F6"/>
    <w:rsid w:val="002C5882"/>
    <w:rsid w:val="002D0EB9"/>
    <w:rsid w:val="002E35FB"/>
    <w:rsid w:val="00310313"/>
    <w:rsid w:val="00310D19"/>
    <w:rsid w:val="0031252C"/>
    <w:rsid w:val="00312F9D"/>
    <w:rsid w:val="00316894"/>
    <w:rsid w:val="00322C74"/>
    <w:rsid w:val="0032420A"/>
    <w:rsid w:val="00330516"/>
    <w:rsid w:val="003327F7"/>
    <w:rsid w:val="00333C90"/>
    <w:rsid w:val="00334C45"/>
    <w:rsid w:val="00335898"/>
    <w:rsid w:val="00341C5C"/>
    <w:rsid w:val="0034302A"/>
    <w:rsid w:val="003530CF"/>
    <w:rsid w:val="00353179"/>
    <w:rsid w:val="00353A51"/>
    <w:rsid w:val="00370B1F"/>
    <w:rsid w:val="00376020"/>
    <w:rsid w:val="00386251"/>
    <w:rsid w:val="003904C5"/>
    <w:rsid w:val="003941F6"/>
    <w:rsid w:val="003A1AC9"/>
    <w:rsid w:val="003A1B54"/>
    <w:rsid w:val="003A4108"/>
    <w:rsid w:val="003C267A"/>
    <w:rsid w:val="003C7F28"/>
    <w:rsid w:val="003D15B7"/>
    <w:rsid w:val="003D1C0F"/>
    <w:rsid w:val="003D268D"/>
    <w:rsid w:val="003D4918"/>
    <w:rsid w:val="003D5164"/>
    <w:rsid w:val="003D7698"/>
    <w:rsid w:val="003E176B"/>
    <w:rsid w:val="003F208A"/>
    <w:rsid w:val="003F491D"/>
    <w:rsid w:val="003F4B5D"/>
    <w:rsid w:val="004016C7"/>
    <w:rsid w:val="00404509"/>
    <w:rsid w:val="00405BEE"/>
    <w:rsid w:val="00417286"/>
    <w:rsid w:val="0041734E"/>
    <w:rsid w:val="00421D66"/>
    <w:rsid w:val="00426C74"/>
    <w:rsid w:val="0042761A"/>
    <w:rsid w:val="00434BDE"/>
    <w:rsid w:val="0043773C"/>
    <w:rsid w:val="004417C6"/>
    <w:rsid w:val="004443F4"/>
    <w:rsid w:val="004460CD"/>
    <w:rsid w:val="004479EE"/>
    <w:rsid w:val="00450C43"/>
    <w:rsid w:val="0045560E"/>
    <w:rsid w:val="00460176"/>
    <w:rsid w:val="00461247"/>
    <w:rsid w:val="004630B6"/>
    <w:rsid w:val="00472A76"/>
    <w:rsid w:val="00477830"/>
    <w:rsid w:val="0048289E"/>
    <w:rsid w:val="00484762"/>
    <w:rsid w:val="00485507"/>
    <w:rsid w:val="00486D30"/>
    <w:rsid w:val="00487EAA"/>
    <w:rsid w:val="004957CB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F2F87"/>
    <w:rsid w:val="00502FE2"/>
    <w:rsid w:val="00505A9B"/>
    <w:rsid w:val="00511645"/>
    <w:rsid w:val="00515BB2"/>
    <w:rsid w:val="00516C72"/>
    <w:rsid w:val="00517AF2"/>
    <w:rsid w:val="00522685"/>
    <w:rsid w:val="005227E4"/>
    <w:rsid w:val="00525BAF"/>
    <w:rsid w:val="00533F8C"/>
    <w:rsid w:val="00534F76"/>
    <w:rsid w:val="0053623D"/>
    <w:rsid w:val="005458B9"/>
    <w:rsid w:val="005475D4"/>
    <w:rsid w:val="00547806"/>
    <w:rsid w:val="00554C94"/>
    <w:rsid w:val="005554FF"/>
    <w:rsid w:val="00570662"/>
    <w:rsid w:val="00571DC5"/>
    <w:rsid w:val="00585D86"/>
    <w:rsid w:val="005975D6"/>
    <w:rsid w:val="005A0348"/>
    <w:rsid w:val="005A7518"/>
    <w:rsid w:val="005B288B"/>
    <w:rsid w:val="005C12A4"/>
    <w:rsid w:val="005C1680"/>
    <w:rsid w:val="005C27D8"/>
    <w:rsid w:val="005C2E4A"/>
    <w:rsid w:val="005C49E2"/>
    <w:rsid w:val="005C579B"/>
    <w:rsid w:val="005C6D66"/>
    <w:rsid w:val="005D0E9E"/>
    <w:rsid w:val="005D2A1B"/>
    <w:rsid w:val="005E6286"/>
    <w:rsid w:val="005E7992"/>
    <w:rsid w:val="005F048B"/>
    <w:rsid w:val="005F3C6C"/>
    <w:rsid w:val="005F4BA4"/>
    <w:rsid w:val="00601594"/>
    <w:rsid w:val="00615009"/>
    <w:rsid w:val="0061675A"/>
    <w:rsid w:val="00621179"/>
    <w:rsid w:val="006272F7"/>
    <w:rsid w:val="00635EB2"/>
    <w:rsid w:val="00642794"/>
    <w:rsid w:val="006605B3"/>
    <w:rsid w:val="00665769"/>
    <w:rsid w:val="00667903"/>
    <w:rsid w:val="00670282"/>
    <w:rsid w:val="0067409C"/>
    <w:rsid w:val="006744BA"/>
    <w:rsid w:val="00674AE8"/>
    <w:rsid w:val="0067767D"/>
    <w:rsid w:val="00677F3F"/>
    <w:rsid w:val="00681822"/>
    <w:rsid w:val="00686B1D"/>
    <w:rsid w:val="00687721"/>
    <w:rsid w:val="006913BF"/>
    <w:rsid w:val="006918DF"/>
    <w:rsid w:val="00692326"/>
    <w:rsid w:val="0069317D"/>
    <w:rsid w:val="00693491"/>
    <w:rsid w:val="0069649C"/>
    <w:rsid w:val="00697818"/>
    <w:rsid w:val="006B03AC"/>
    <w:rsid w:val="006B4AB0"/>
    <w:rsid w:val="006B68B1"/>
    <w:rsid w:val="006C0B60"/>
    <w:rsid w:val="006D194A"/>
    <w:rsid w:val="006D6B40"/>
    <w:rsid w:val="006E37BB"/>
    <w:rsid w:val="006E557E"/>
    <w:rsid w:val="006E6356"/>
    <w:rsid w:val="006E6446"/>
    <w:rsid w:val="006F1044"/>
    <w:rsid w:val="006F3A94"/>
    <w:rsid w:val="006F3D2F"/>
    <w:rsid w:val="006F3EA8"/>
    <w:rsid w:val="006F5C52"/>
    <w:rsid w:val="006F6EB5"/>
    <w:rsid w:val="00706ADC"/>
    <w:rsid w:val="00714533"/>
    <w:rsid w:val="007145FB"/>
    <w:rsid w:val="00715606"/>
    <w:rsid w:val="007228DB"/>
    <w:rsid w:val="007235B8"/>
    <w:rsid w:val="00741248"/>
    <w:rsid w:val="00760623"/>
    <w:rsid w:val="007658F4"/>
    <w:rsid w:val="00766ADA"/>
    <w:rsid w:val="00766B59"/>
    <w:rsid w:val="00766FC6"/>
    <w:rsid w:val="0077367D"/>
    <w:rsid w:val="007913F3"/>
    <w:rsid w:val="00794BA1"/>
    <w:rsid w:val="007955F2"/>
    <w:rsid w:val="007963EC"/>
    <w:rsid w:val="007A0465"/>
    <w:rsid w:val="007A637D"/>
    <w:rsid w:val="007C438A"/>
    <w:rsid w:val="007D4C5F"/>
    <w:rsid w:val="007E3D9D"/>
    <w:rsid w:val="007E761B"/>
    <w:rsid w:val="007F3DD8"/>
    <w:rsid w:val="0080169C"/>
    <w:rsid w:val="00804913"/>
    <w:rsid w:val="00807027"/>
    <w:rsid w:val="00807092"/>
    <w:rsid w:val="00810085"/>
    <w:rsid w:val="008132EC"/>
    <w:rsid w:val="00815836"/>
    <w:rsid w:val="008174CC"/>
    <w:rsid w:val="00817FB0"/>
    <w:rsid w:val="008215EC"/>
    <w:rsid w:val="008229CD"/>
    <w:rsid w:val="00824141"/>
    <w:rsid w:val="00830211"/>
    <w:rsid w:val="008327E9"/>
    <w:rsid w:val="00833EB0"/>
    <w:rsid w:val="00837CBB"/>
    <w:rsid w:val="008412D2"/>
    <w:rsid w:val="00856659"/>
    <w:rsid w:val="00881DCF"/>
    <w:rsid w:val="00882B6E"/>
    <w:rsid w:val="008875B7"/>
    <w:rsid w:val="00891CB3"/>
    <w:rsid w:val="008A5FD8"/>
    <w:rsid w:val="008B0DA2"/>
    <w:rsid w:val="008B6718"/>
    <w:rsid w:val="008D0FF6"/>
    <w:rsid w:val="008F09B1"/>
    <w:rsid w:val="008F13F9"/>
    <w:rsid w:val="008F3705"/>
    <w:rsid w:val="008F5B8B"/>
    <w:rsid w:val="008F6585"/>
    <w:rsid w:val="0090037C"/>
    <w:rsid w:val="009047BD"/>
    <w:rsid w:val="00910480"/>
    <w:rsid w:val="009104D5"/>
    <w:rsid w:val="00911320"/>
    <w:rsid w:val="0093248D"/>
    <w:rsid w:val="00935F59"/>
    <w:rsid w:val="00937DC0"/>
    <w:rsid w:val="00941FA1"/>
    <w:rsid w:val="00950E16"/>
    <w:rsid w:val="00951F78"/>
    <w:rsid w:val="0095256B"/>
    <w:rsid w:val="00955177"/>
    <w:rsid w:val="009570B9"/>
    <w:rsid w:val="0096098B"/>
    <w:rsid w:val="00961448"/>
    <w:rsid w:val="00972DEE"/>
    <w:rsid w:val="00976932"/>
    <w:rsid w:val="0098138C"/>
    <w:rsid w:val="00981E1F"/>
    <w:rsid w:val="009942D2"/>
    <w:rsid w:val="00997C24"/>
    <w:rsid w:val="009A15F1"/>
    <w:rsid w:val="009A1950"/>
    <w:rsid w:val="009A3052"/>
    <w:rsid w:val="009A67D0"/>
    <w:rsid w:val="009A73CC"/>
    <w:rsid w:val="009A77B2"/>
    <w:rsid w:val="009B2F5A"/>
    <w:rsid w:val="009B44B3"/>
    <w:rsid w:val="009B4944"/>
    <w:rsid w:val="009B78F7"/>
    <w:rsid w:val="009C285C"/>
    <w:rsid w:val="009C4F94"/>
    <w:rsid w:val="009E14E9"/>
    <w:rsid w:val="009E62FA"/>
    <w:rsid w:val="009E6D56"/>
    <w:rsid w:val="009F0755"/>
    <w:rsid w:val="009F4706"/>
    <w:rsid w:val="00A11F92"/>
    <w:rsid w:val="00A17047"/>
    <w:rsid w:val="00A1735E"/>
    <w:rsid w:val="00A2336B"/>
    <w:rsid w:val="00A23CBA"/>
    <w:rsid w:val="00A269F5"/>
    <w:rsid w:val="00A3256B"/>
    <w:rsid w:val="00A34275"/>
    <w:rsid w:val="00A37BF2"/>
    <w:rsid w:val="00A45FA1"/>
    <w:rsid w:val="00A54335"/>
    <w:rsid w:val="00A5510A"/>
    <w:rsid w:val="00A600A1"/>
    <w:rsid w:val="00A605A6"/>
    <w:rsid w:val="00A64D5B"/>
    <w:rsid w:val="00A719C7"/>
    <w:rsid w:val="00A75EEA"/>
    <w:rsid w:val="00A76F30"/>
    <w:rsid w:val="00A77CA4"/>
    <w:rsid w:val="00A905F8"/>
    <w:rsid w:val="00A92131"/>
    <w:rsid w:val="00AA04D0"/>
    <w:rsid w:val="00AA2706"/>
    <w:rsid w:val="00AB2600"/>
    <w:rsid w:val="00AB64E9"/>
    <w:rsid w:val="00AB64FD"/>
    <w:rsid w:val="00AC0F0B"/>
    <w:rsid w:val="00AD2E01"/>
    <w:rsid w:val="00AD54A9"/>
    <w:rsid w:val="00AD70E4"/>
    <w:rsid w:val="00AE03A4"/>
    <w:rsid w:val="00AE367A"/>
    <w:rsid w:val="00AE61D1"/>
    <w:rsid w:val="00AE66FE"/>
    <w:rsid w:val="00AF1C79"/>
    <w:rsid w:val="00AF51DF"/>
    <w:rsid w:val="00B022D1"/>
    <w:rsid w:val="00B059C2"/>
    <w:rsid w:val="00B06463"/>
    <w:rsid w:val="00B06CC0"/>
    <w:rsid w:val="00B142B7"/>
    <w:rsid w:val="00B17CB3"/>
    <w:rsid w:val="00B21A76"/>
    <w:rsid w:val="00B25701"/>
    <w:rsid w:val="00B4406C"/>
    <w:rsid w:val="00B539B5"/>
    <w:rsid w:val="00B55573"/>
    <w:rsid w:val="00B558D0"/>
    <w:rsid w:val="00B56E72"/>
    <w:rsid w:val="00B57160"/>
    <w:rsid w:val="00B7339B"/>
    <w:rsid w:val="00B77EB6"/>
    <w:rsid w:val="00B904C6"/>
    <w:rsid w:val="00BA7F2C"/>
    <w:rsid w:val="00BB34ED"/>
    <w:rsid w:val="00BC5A7F"/>
    <w:rsid w:val="00BC6497"/>
    <w:rsid w:val="00BD02ED"/>
    <w:rsid w:val="00BD166E"/>
    <w:rsid w:val="00BD3175"/>
    <w:rsid w:val="00BE7681"/>
    <w:rsid w:val="00BF038E"/>
    <w:rsid w:val="00BF694C"/>
    <w:rsid w:val="00C0634B"/>
    <w:rsid w:val="00C13DCD"/>
    <w:rsid w:val="00C1420B"/>
    <w:rsid w:val="00C14687"/>
    <w:rsid w:val="00C1491C"/>
    <w:rsid w:val="00C2217C"/>
    <w:rsid w:val="00C2497E"/>
    <w:rsid w:val="00C41EC2"/>
    <w:rsid w:val="00C42F15"/>
    <w:rsid w:val="00C4420A"/>
    <w:rsid w:val="00C45DF3"/>
    <w:rsid w:val="00C46270"/>
    <w:rsid w:val="00C54CA0"/>
    <w:rsid w:val="00C620D3"/>
    <w:rsid w:val="00C63D20"/>
    <w:rsid w:val="00C82D6A"/>
    <w:rsid w:val="00C853A5"/>
    <w:rsid w:val="00C859C9"/>
    <w:rsid w:val="00C93190"/>
    <w:rsid w:val="00CA2A7A"/>
    <w:rsid w:val="00CA5E71"/>
    <w:rsid w:val="00CA741C"/>
    <w:rsid w:val="00CB056E"/>
    <w:rsid w:val="00CB1489"/>
    <w:rsid w:val="00CB1754"/>
    <w:rsid w:val="00CB4285"/>
    <w:rsid w:val="00CC6512"/>
    <w:rsid w:val="00CD214C"/>
    <w:rsid w:val="00CD2666"/>
    <w:rsid w:val="00CD2F7E"/>
    <w:rsid w:val="00CD4C31"/>
    <w:rsid w:val="00CD7D6F"/>
    <w:rsid w:val="00CE0C37"/>
    <w:rsid w:val="00CE2619"/>
    <w:rsid w:val="00CF0E58"/>
    <w:rsid w:val="00D04F7C"/>
    <w:rsid w:val="00D0547C"/>
    <w:rsid w:val="00D10019"/>
    <w:rsid w:val="00D101F5"/>
    <w:rsid w:val="00D11486"/>
    <w:rsid w:val="00D11A1C"/>
    <w:rsid w:val="00D13BEF"/>
    <w:rsid w:val="00D23461"/>
    <w:rsid w:val="00D25B79"/>
    <w:rsid w:val="00D338FC"/>
    <w:rsid w:val="00D4010E"/>
    <w:rsid w:val="00D43A2C"/>
    <w:rsid w:val="00D440CD"/>
    <w:rsid w:val="00D4739F"/>
    <w:rsid w:val="00D508C2"/>
    <w:rsid w:val="00D50A3E"/>
    <w:rsid w:val="00D5228C"/>
    <w:rsid w:val="00D54FC5"/>
    <w:rsid w:val="00D61CB4"/>
    <w:rsid w:val="00D63B14"/>
    <w:rsid w:val="00D70F49"/>
    <w:rsid w:val="00D73701"/>
    <w:rsid w:val="00D80B7D"/>
    <w:rsid w:val="00D829EF"/>
    <w:rsid w:val="00D845B5"/>
    <w:rsid w:val="00D9124F"/>
    <w:rsid w:val="00D92F8E"/>
    <w:rsid w:val="00D943FC"/>
    <w:rsid w:val="00D94639"/>
    <w:rsid w:val="00D94857"/>
    <w:rsid w:val="00DA1CE5"/>
    <w:rsid w:val="00DA2C56"/>
    <w:rsid w:val="00DA4479"/>
    <w:rsid w:val="00DA6465"/>
    <w:rsid w:val="00DB34C0"/>
    <w:rsid w:val="00DB5E07"/>
    <w:rsid w:val="00DC2A99"/>
    <w:rsid w:val="00DC38D0"/>
    <w:rsid w:val="00DD4929"/>
    <w:rsid w:val="00DE2966"/>
    <w:rsid w:val="00DE5172"/>
    <w:rsid w:val="00DF0864"/>
    <w:rsid w:val="00DF7249"/>
    <w:rsid w:val="00DF7B62"/>
    <w:rsid w:val="00E1571E"/>
    <w:rsid w:val="00E2065A"/>
    <w:rsid w:val="00E234A0"/>
    <w:rsid w:val="00E30749"/>
    <w:rsid w:val="00E31E4A"/>
    <w:rsid w:val="00E36133"/>
    <w:rsid w:val="00E41FA9"/>
    <w:rsid w:val="00E4720A"/>
    <w:rsid w:val="00E47B00"/>
    <w:rsid w:val="00E5188F"/>
    <w:rsid w:val="00E55820"/>
    <w:rsid w:val="00E57904"/>
    <w:rsid w:val="00E86146"/>
    <w:rsid w:val="00E96E3E"/>
    <w:rsid w:val="00EA05F1"/>
    <w:rsid w:val="00EA2587"/>
    <w:rsid w:val="00EA39F9"/>
    <w:rsid w:val="00EA5EBA"/>
    <w:rsid w:val="00EA67A2"/>
    <w:rsid w:val="00EB28EB"/>
    <w:rsid w:val="00EB63B5"/>
    <w:rsid w:val="00EC1AA2"/>
    <w:rsid w:val="00EC43CD"/>
    <w:rsid w:val="00ED12C4"/>
    <w:rsid w:val="00ED2149"/>
    <w:rsid w:val="00ED7C58"/>
    <w:rsid w:val="00EE1D0F"/>
    <w:rsid w:val="00EE3EEB"/>
    <w:rsid w:val="00EE4A42"/>
    <w:rsid w:val="00EE6C34"/>
    <w:rsid w:val="00EE6CB6"/>
    <w:rsid w:val="00EF511D"/>
    <w:rsid w:val="00F10730"/>
    <w:rsid w:val="00F11B02"/>
    <w:rsid w:val="00F149A7"/>
    <w:rsid w:val="00F16822"/>
    <w:rsid w:val="00F24EA1"/>
    <w:rsid w:val="00F40571"/>
    <w:rsid w:val="00F4266B"/>
    <w:rsid w:val="00F42758"/>
    <w:rsid w:val="00F428F4"/>
    <w:rsid w:val="00F4737F"/>
    <w:rsid w:val="00F51BAD"/>
    <w:rsid w:val="00F51C38"/>
    <w:rsid w:val="00F521F9"/>
    <w:rsid w:val="00F56499"/>
    <w:rsid w:val="00F56A3F"/>
    <w:rsid w:val="00F56FD8"/>
    <w:rsid w:val="00F654B4"/>
    <w:rsid w:val="00F65C61"/>
    <w:rsid w:val="00F701C9"/>
    <w:rsid w:val="00F74AA2"/>
    <w:rsid w:val="00F75124"/>
    <w:rsid w:val="00F8235B"/>
    <w:rsid w:val="00F938A2"/>
    <w:rsid w:val="00F94533"/>
    <w:rsid w:val="00FA60D8"/>
    <w:rsid w:val="00FA7AB5"/>
    <w:rsid w:val="00FB3EE9"/>
    <w:rsid w:val="00FC374B"/>
    <w:rsid w:val="00FC7200"/>
    <w:rsid w:val="00FD631C"/>
    <w:rsid w:val="00FE75D1"/>
    <w:rsid w:val="00FF16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Justyna Miski</cp:lastModifiedBy>
  <cp:revision>370</cp:revision>
  <cp:lastPrinted>2024-11-19T12:36:00Z</cp:lastPrinted>
  <dcterms:created xsi:type="dcterms:W3CDTF">2016-05-04T06:44:00Z</dcterms:created>
  <dcterms:modified xsi:type="dcterms:W3CDTF">2024-11-19T13:51:00Z</dcterms:modified>
</cp:coreProperties>
</file>