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9" w:type="dxa"/>
        <w:tblInd w:w="-851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8001"/>
      </w:tblGrid>
      <w:tr w:rsidR="00FB0422" w:rsidRPr="00A9519C" w14:paraId="3C8AD743" w14:textId="77777777" w:rsidTr="008F73A3">
        <w:trPr>
          <w:trHeight w:val="966"/>
        </w:trPr>
        <w:tc>
          <w:tcPr>
            <w:tcW w:w="1928" w:type="dxa"/>
            <w:tcBorders>
              <w:bottom w:val="single" w:sz="16" w:space="0" w:color="000000"/>
            </w:tcBorders>
          </w:tcPr>
          <w:p w14:paraId="18751A65" w14:textId="77777777" w:rsidR="00FB0422" w:rsidRPr="00A9519C" w:rsidRDefault="00FB0422" w:rsidP="008F73A3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noProof/>
                <w:kern w:val="2"/>
                <w:sz w:val="24"/>
                <w:szCs w:val="24"/>
                <w:lang w:eastAsia="zh-CN" w:bidi="hi-IN"/>
              </w:rPr>
              <w:drawing>
                <wp:inline distT="0" distB="0" distL="0" distR="0" wp14:anchorId="56EC5585" wp14:editId="4399C242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5F8263D0" w14:textId="77777777" w:rsidR="00FB0422" w:rsidRPr="00A9519C" w:rsidRDefault="00FB0422" w:rsidP="008F73A3">
            <w:pPr>
              <w:suppressLineNumbers/>
              <w:suppressAutoHyphens/>
              <w:spacing w:after="0" w:line="240" w:lineRule="auto"/>
              <w:rPr>
                <w:rFonts w:ascii="Arial Black" w:eastAsia="Arial Unicode MS" w:hAnsi="Arial Black" w:cs="Tahoma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9519C">
              <w:rPr>
                <w:rFonts w:ascii="Arial Black" w:eastAsia="Arial Unicode MS" w:hAnsi="Arial Black" w:cs="Tahoma"/>
                <w:b/>
                <w:bCs/>
                <w:kern w:val="2"/>
                <w:sz w:val="20"/>
                <w:szCs w:val="20"/>
                <w:lang w:eastAsia="zh-CN" w:bidi="hi-IN"/>
              </w:rPr>
              <w:t>Rada Powiatu Brzeskiego</w:t>
            </w:r>
          </w:p>
          <w:p w14:paraId="283C1B93" w14:textId="77777777" w:rsidR="00FB0422" w:rsidRPr="00A9519C" w:rsidRDefault="00FB0422" w:rsidP="008F73A3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ul. Robotnicza 20, 49-300 Brzeg</w:t>
            </w:r>
          </w:p>
          <w:p w14:paraId="24FA974B" w14:textId="77777777" w:rsidR="00FB0422" w:rsidRPr="00A9519C" w:rsidRDefault="00FB0422" w:rsidP="008F73A3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hyperlink r:id="rId5">
              <w:r w:rsidRPr="00A9519C">
                <w:rPr>
                  <w:rFonts w:ascii="Times New Roman" w:eastAsia="Arial Unicode MS" w:hAnsi="Times New Roman" w:cs="Tahoma"/>
                  <w:color w:val="2A6099"/>
                  <w:kern w:val="2"/>
                  <w:sz w:val="20"/>
                  <w:szCs w:val="20"/>
                  <w:lang w:eastAsia="zh-CN" w:bidi="hi-IN"/>
                </w:rPr>
                <w:t>www.brzeg-powiat.pl</w:t>
              </w:r>
            </w:hyperlink>
          </w:p>
        </w:tc>
      </w:tr>
    </w:tbl>
    <w:p w14:paraId="3570F5F7" w14:textId="0641AEEE" w:rsidR="00FB0422" w:rsidRPr="00A9519C" w:rsidRDefault="00FB0422" w:rsidP="00FB0422">
      <w:pPr>
        <w:tabs>
          <w:tab w:val="right" w:pos="9071"/>
        </w:tabs>
        <w:suppressAutoHyphens/>
        <w:spacing w:before="85"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RP.00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12.6.1</w:t>
      </w: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.202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5</w:t>
      </w:r>
    </w:p>
    <w:p w14:paraId="4998C94A" w14:textId="29D87CB2" w:rsidR="00FB0422" w:rsidRPr="00A9519C" w:rsidRDefault="00FB0422" w:rsidP="00FB0422">
      <w:pPr>
        <w:keepNext/>
        <w:tabs>
          <w:tab w:val="num" w:pos="432"/>
        </w:tabs>
        <w:suppressAutoHyphens/>
        <w:spacing w:before="142" w:after="142" w:line="240" w:lineRule="auto"/>
        <w:ind w:left="425" w:right="425"/>
        <w:jc w:val="center"/>
        <w:outlineLvl w:val="0"/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</w:pPr>
      <w:r w:rsidRPr="00A9519C"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PLAN PRACY </w:t>
      </w:r>
      <w:r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KOMISJI oŚWIATY , KULTURY I SPORTU </w:t>
      </w:r>
      <w:r w:rsidRPr="00A9519C"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 NA 202</w:t>
      </w:r>
      <w:r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5 </w:t>
      </w:r>
      <w:r w:rsidRPr="00A9519C"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R.- </w:t>
      </w:r>
    </w:p>
    <w:p w14:paraId="056EFD71" w14:textId="77777777" w:rsidR="00FB0422" w:rsidRPr="00A9519C" w:rsidRDefault="00FB0422" w:rsidP="00FB0422">
      <w:pPr>
        <w:suppressAutoHyphens/>
        <w:spacing w:after="120" w:line="240" w:lineRule="auto"/>
        <w:ind w:left="2832"/>
        <w:rPr>
          <w:rFonts w:ascii="Arial Black" w:eastAsia="Arial Unicode MS" w:hAnsi="Arial Black" w:cs="Mangal"/>
          <w:b/>
          <w:bCs/>
          <w:kern w:val="2"/>
          <w:sz w:val="24"/>
          <w:szCs w:val="21"/>
          <w:lang w:eastAsia="zh-CN" w:bidi="hi-IN"/>
        </w:rPr>
      </w:pPr>
      <w:r w:rsidRPr="00A9519C">
        <w:rPr>
          <w:rFonts w:ascii="Arial Black" w:eastAsia="Arial Unicode MS" w:hAnsi="Arial Black" w:cs="Mangal"/>
          <w:b/>
          <w:bCs/>
          <w:kern w:val="2"/>
          <w:sz w:val="24"/>
          <w:szCs w:val="21"/>
          <w:lang w:eastAsia="zh-CN" w:bidi="hi-IN"/>
        </w:rPr>
        <w:t xml:space="preserve">                                                         </w:t>
      </w:r>
    </w:p>
    <w:tbl>
      <w:tblPr>
        <w:tblW w:w="9639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6697"/>
        <w:gridCol w:w="2551"/>
      </w:tblGrid>
      <w:tr w:rsidR="00FB0422" w:rsidRPr="00A9519C" w14:paraId="4B1F00BD" w14:textId="77777777" w:rsidTr="00C2039F">
        <w:trPr>
          <w:cantSplit/>
          <w:tblHeader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D9E90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8AADD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tematyka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D51A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odpowiedzialny za przygotowanie</w:t>
            </w:r>
          </w:p>
        </w:tc>
      </w:tr>
      <w:tr w:rsidR="00FB0422" w:rsidRPr="00A9519C" w14:paraId="3AACFFA9" w14:textId="77777777" w:rsidTr="00C2039F">
        <w:trPr>
          <w:cantSplit/>
        </w:trPr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F6C38A2" w14:textId="275E8D38" w:rsidR="00FB0422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 kwartał 202</w:t>
            </w:r>
            <w:r w:rsidR="00B86496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  <w:p w14:paraId="75C5A738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422" w:rsidRPr="00A9519C" w14:paraId="067949F9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9D8DB07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574CD9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sprawozdanie starosty z działalności Komisji Bezpieczeństwa i Porządku za ub.r.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2BE83D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kierownik CZK</w:t>
            </w:r>
          </w:p>
        </w:tc>
      </w:tr>
      <w:tr w:rsidR="00FB0422" w:rsidRPr="00A9519C" w14:paraId="53D2CAFF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761798D1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4E6F15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plan pracy rady na br.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083480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przewodniczący rady</w:t>
            </w:r>
          </w:p>
        </w:tc>
      </w:tr>
      <w:tr w:rsidR="00FB0422" w:rsidRPr="00A9519C" w14:paraId="39EC11C6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8C287D4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E1BF23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plany pracy komisji stałych rady na br.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6E6381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rze</w:t>
            </w: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wodniczący komisji</w:t>
            </w:r>
          </w:p>
        </w:tc>
      </w:tr>
      <w:tr w:rsidR="00FB0422" w:rsidRPr="00A9519C" w14:paraId="24D22A2A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83F1E77" w14:textId="31052332" w:rsidR="00FB0422" w:rsidRPr="00A9519C" w:rsidRDefault="00B86496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80923A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o bieżącej sytuacji w BCM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766A20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BCM</w:t>
            </w:r>
          </w:p>
        </w:tc>
      </w:tr>
      <w:tr w:rsidR="00FB0422" w:rsidRPr="00A9519C" w14:paraId="527E2E45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1294ACF" w14:textId="2D240903" w:rsidR="00FB0422" w:rsidRDefault="00B86496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279894" w14:textId="77777777" w:rsidR="00FB0422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pomoc społeczna w powiecie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153425" w14:textId="77777777" w:rsidR="00FB0422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PCPR</w:t>
            </w:r>
          </w:p>
        </w:tc>
      </w:tr>
      <w:tr w:rsidR="00B86496" w:rsidRPr="00A9519C" w14:paraId="5446F02E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79B1AF0D" w14:textId="5A7A7561" w:rsidR="00B86496" w:rsidRDefault="007624EB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9587A6" w14:textId="09BC63C0" w:rsidR="00B86496" w:rsidRDefault="00C2039F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nt. budowy obwodnicy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81C3F1" w14:textId="00A29162" w:rsidR="00B86496" w:rsidRDefault="00C2039F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Wydziału Dróg</w:t>
            </w:r>
          </w:p>
        </w:tc>
      </w:tr>
      <w:tr w:rsidR="00FB0422" w:rsidRPr="00A9519C" w14:paraId="49479D03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DC1DF73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A620C9" w14:textId="77777777" w:rsidR="00FB0422" w:rsidRPr="004F5159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</w:t>
            </w: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mówienie materiałów sesyjnych 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przed każdą sesją RPB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4488F8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422" w:rsidRPr="00A9519C" w14:paraId="07B017DD" w14:textId="77777777" w:rsidTr="00C2039F">
        <w:trPr>
          <w:cantSplit/>
        </w:trPr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B5F4CF0" w14:textId="0216061B" w:rsidR="00FB0422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II kwartał 202</w:t>
            </w:r>
            <w:r w:rsidR="00B86496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  <w:p w14:paraId="72176CA6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422" w:rsidRPr="00A9519C" w14:paraId="6E3D3F02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0915466" w14:textId="632AA7FE" w:rsidR="00FB0422" w:rsidRPr="00A9519C" w:rsidRDefault="00CA6FFF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5F9429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stan bezpieczeństwa w powiecie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C3D132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kierownik CZK</w:t>
            </w:r>
          </w:p>
        </w:tc>
      </w:tr>
      <w:tr w:rsidR="00FB0422" w:rsidRPr="00A9519C" w14:paraId="79134AD1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EA71362" w14:textId="6320ADB6" w:rsidR="00FB0422" w:rsidRPr="00A9519C" w:rsidRDefault="00CA6FFF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9F608F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 xml:space="preserve">sprawozdanie z realizacji programu współpracy z organizacjami pozarządowymi </w:t>
            </w:r>
          </w:p>
          <w:p w14:paraId="3F480C24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0691C7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sekretarz powiatu</w:t>
            </w:r>
          </w:p>
        </w:tc>
      </w:tr>
      <w:tr w:rsidR="00FB0422" w:rsidRPr="00A9519C" w14:paraId="23855BBE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742A37B9" w14:textId="7F3BB12B" w:rsidR="00FB0422" w:rsidRPr="00A9519C" w:rsidRDefault="00CA6FFF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A8A188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raport o stanie powiatu za ub.r. oraz wotum zaufania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49927B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Wydziału Kultury i Sportu</w:t>
            </w:r>
          </w:p>
        </w:tc>
      </w:tr>
      <w:tr w:rsidR="00FB0422" w:rsidRPr="00A9519C" w14:paraId="1768127C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E1D4072" w14:textId="2DC42764" w:rsidR="00FB0422" w:rsidRPr="00A9519C" w:rsidRDefault="00CA6FFF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3E26A3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sprawozdanie finansowe i sprawozdanie z wykonania budżetu powiatu za ub.r. oraz absolutorium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5D1129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skarbnik powiatu</w:t>
            </w:r>
          </w:p>
        </w:tc>
      </w:tr>
      <w:tr w:rsidR="00FB0422" w:rsidRPr="00A9519C" w14:paraId="61BD23D4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E99E88E" w14:textId="1142516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CA6FFF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7B4A54" w14:textId="217C81C6" w:rsidR="00FB0422" w:rsidRPr="00A9519C" w:rsidRDefault="00895143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Sprawozdanie z działalności PUP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DF61F1" w14:textId="75D4CDF0" w:rsidR="00FB0422" w:rsidRPr="00A9519C" w:rsidRDefault="00895143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  <w:t>dyrektor PUP</w:t>
            </w:r>
          </w:p>
        </w:tc>
      </w:tr>
      <w:tr w:rsidR="00C2039F" w:rsidRPr="00A9519C" w14:paraId="086FF67E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F2D4C38" w14:textId="77777777" w:rsidR="00C2039F" w:rsidRPr="00A9519C" w:rsidRDefault="00C2039F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1AD26" w14:textId="77777777" w:rsidR="00C2039F" w:rsidRDefault="00C2039F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C7C79" w14:textId="77777777" w:rsidR="00C2039F" w:rsidRDefault="00C2039F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422" w:rsidRPr="00A9519C" w14:paraId="43151FE3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BAF2342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E883F4" w14:textId="77777777" w:rsidR="00FB0422" w:rsidRPr="004F5159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</w:t>
            </w: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mówienie materiałów sesyjnych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przed każdą sesją RP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1AED7A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422" w:rsidRPr="00A9519C" w14:paraId="52A5B4DD" w14:textId="77777777" w:rsidTr="00C2039F">
        <w:trPr>
          <w:cantSplit/>
        </w:trPr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1C7514A5" w14:textId="4BC160E2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III kwartał 202</w:t>
            </w:r>
            <w:r w:rsidR="00B86496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B0422" w:rsidRPr="00A9519C" w14:paraId="5325CEC2" w14:textId="77777777" w:rsidTr="00C2039F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86198" w14:textId="16F56BF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CA6FFF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64DFDB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o bieżącej sytuacji w BCM</w:t>
            </w:r>
          </w:p>
          <w:p w14:paraId="3CECB405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C2E707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BCM</w:t>
            </w:r>
          </w:p>
        </w:tc>
      </w:tr>
      <w:tr w:rsidR="00C2039F" w:rsidRPr="00A9519C" w14:paraId="1F8B30A6" w14:textId="77777777" w:rsidTr="00C2039F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E6E495" w14:textId="6A0C74C4" w:rsidR="00C2039F" w:rsidRPr="00A9519C" w:rsidRDefault="002F4238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  <w:r w:rsidR="00CA6FFF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DBF17D" w14:textId="1AC63871" w:rsidR="00C2039F" w:rsidRPr="00A9519C" w:rsidRDefault="00C2039F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 xml:space="preserve">Informacja rzecznika konsumentów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CBF539" w14:textId="5B18CCB8" w:rsidR="00C2039F" w:rsidRPr="00A9519C" w:rsidRDefault="00C2039F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powiatowy rzecznik konsumentów</w:t>
            </w:r>
          </w:p>
        </w:tc>
      </w:tr>
      <w:tr w:rsidR="00FB0422" w:rsidRPr="00A9519C" w14:paraId="5EBAFB88" w14:textId="77777777" w:rsidTr="00C2039F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9D2CC" w14:textId="7777777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98D2A6" w14:textId="77777777" w:rsidR="00FB0422" w:rsidRPr="004F5159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</w:t>
            </w: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mówienie materiałów sesyjnych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D5EB91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422" w:rsidRPr="00A9519C" w14:paraId="175075D1" w14:textId="77777777" w:rsidTr="00C2039F">
        <w:trPr>
          <w:cantSplit/>
        </w:trPr>
        <w:tc>
          <w:tcPr>
            <w:tcW w:w="96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465072C9" w14:textId="4AD69567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IV kwartał 202</w:t>
            </w:r>
            <w:r w:rsidR="00B86496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FB0422" w:rsidRPr="00A9519C" w14:paraId="773060A9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4C4A2E1" w14:textId="446505B2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CA6FFF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A93DF3" w14:textId="7EC71BA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o stanie realizacji zadań oświatowych w </w:t>
            </w:r>
            <w:proofErr w:type="spellStart"/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ub.r.szk</w:t>
            </w:r>
            <w:proofErr w:type="spellEnd"/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. (202</w:t>
            </w:r>
            <w:r w:rsidR="00EE7BF5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4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/202</w:t>
            </w:r>
            <w:r w:rsidR="00EE7BF5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5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BA4D33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Wydz. Oświaty</w:t>
            </w:r>
          </w:p>
        </w:tc>
      </w:tr>
      <w:tr w:rsidR="00FB0422" w:rsidRPr="00A9519C" w14:paraId="6F941586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5F92A02" w14:textId="596D4104" w:rsidR="00FB0422" w:rsidRPr="00A9519C" w:rsidRDefault="00FB0422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CA6FFF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CD56E3" w14:textId="4315C868" w:rsidR="00FB0422" w:rsidRPr="00A9519C" w:rsidRDefault="00EE7BF5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o realizacji inwestycji w powiecie za III kwartały br.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8AF2DE" w14:textId="2B24F4C3" w:rsidR="00FB0422" w:rsidRPr="00A9519C" w:rsidRDefault="00EE7BF5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Wydziału Inwestycji i Rozwoju</w:t>
            </w:r>
          </w:p>
        </w:tc>
      </w:tr>
      <w:tr w:rsidR="00FB0422" w:rsidRPr="00A9519C" w14:paraId="34287299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720D631" w14:textId="0BE88D1E" w:rsidR="00FB0422" w:rsidRPr="00A9519C" w:rsidRDefault="002F4238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C5DB1C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program współpracy z organizacjami pozarządowymi na rok następny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739BAF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sekretarz powiatu</w:t>
            </w:r>
          </w:p>
        </w:tc>
      </w:tr>
      <w:tr w:rsidR="00FB0422" w:rsidRPr="00A9519C" w14:paraId="02275526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EC13253" w14:textId="3071D3EC" w:rsidR="00FB0422" w:rsidRPr="00A9519C" w:rsidRDefault="002F4238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B44C5B" w14:textId="229AE892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przygotowania do sezonu zimowego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E20D5C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Wydziału Dróg</w:t>
            </w:r>
          </w:p>
        </w:tc>
      </w:tr>
      <w:tr w:rsidR="00FB0422" w:rsidRPr="00A9519C" w14:paraId="383822A4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</w:tcBorders>
          </w:tcPr>
          <w:p w14:paraId="39FA344C" w14:textId="328E286B" w:rsidR="00FB0422" w:rsidRPr="00A9519C" w:rsidRDefault="002F4238" w:rsidP="008F73A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6697" w:type="dxa"/>
            <w:tcBorders>
              <w:lef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B528DE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budżet powiatu na rok następny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DB4A7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skarbnik powiatu</w:t>
            </w:r>
          </w:p>
        </w:tc>
      </w:tr>
      <w:tr w:rsidR="00FB0422" w:rsidRPr="00A9519C" w14:paraId="7718480B" w14:textId="77777777" w:rsidTr="00C2039F">
        <w:trPr>
          <w:cantSplit/>
        </w:trPr>
        <w:tc>
          <w:tcPr>
            <w:tcW w:w="391" w:type="dxa"/>
            <w:tcBorders>
              <w:left w:val="single" w:sz="4" w:space="0" w:color="000000"/>
            </w:tcBorders>
          </w:tcPr>
          <w:p w14:paraId="5C95BB5A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415A5D" w14:textId="77777777" w:rsidR="00FB0422" w:rsidRPr="004F5159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</w:t>
            </w: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mówienie materiałów sesyjnych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34867E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B0422" w:rsidRPr="00A9519C" w14:paraId="2AF78138" w14:textId="77777777" w:rsidTr="00C2039F">
        <w:trPr>
          <w:cantSplit/>
          <w:trHeight w:val="25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7990B7A4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E21347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0A58A4" w14:textId="77777777" w:rsidR="00FB0422" w:rsidRPr="00A9519C" w:rsidRDefault="00FB0422" w:rsidP="008F73A3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424FB8F" w14:textId="77777777" w:rsidR="00FB0422" w:rsidRPr="007A42DD" w:rsidRDefault="00FB0422" w:rsidP="00FB0422">
      <w:pPr>
        <w:spacing w:after="0" w:line="240" w:lineRule="auto"/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zh-CN" w:bidi="hi-IN"/>
        </w:rPr>
      </w:pPr>
      <w:r w:rsidRPr="007A42DD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zh-CN" w:bidi="hi-IN"/>
        </w:rPr>
        <w:t>Plan pracy jest otwarty z możliwością wprowadzania dodatkowych zagadnień w zależności od potrzeb.</w:t>
      </w:r>
    </w:p>
    <w:p w14:paraId="49D3A252" w14:textId="77777777" w:rsidR="00FB0422" w:rsidRPr="007A42DD" w:rsidRDefault="00FB0422" w:rsidP="00FB0422">
      <w:pPr>
        <w:suppressAutoHyphens/>
        <w:spacing w:after="0" w:line="240" w:lineRule="auto"/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zh-CN" w:bidi="hi-IN"/>
        </w:rPr>
      </w:pPr>
      <w:r w:rsidRPr="007A42DD">
        <w:rPr>
          <w:rFonts w:ascii="Times New Roman" w:eastAsia="Arial Unicode MS" w:hAnsi="Times New Roman" w:cs="Tahoma"/>
          <w:b/>
          <w:bCs/>
          <w:kern w:val="2"/>
          <w:sz w:val="24"/>
          <w:szCs w:val="24"/>
          <w:lang w:eastAsia="zh-CN" w:bidi="hi-IN"/>
        </w:rPr>
        <w:t>Uwaga: tematyka komisji oraz termin może ulec zmianie w razie koniecznych potrzeb.</w:t>
      </w:r>
    </w:p>
    <w:p w14:paraId="570709EA" w14:textId="77777777" w:rsidR="00FB0422" w:rsidRPr="00A9519C" w:rsidRDefault="00FB0422" w:rsidP="00FB0422">
      <w:pP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</w:p>
    <w:p w14:paraId="441445F3" w14:textId="77777777" w:rsidR="00FB0422" w:rsidRPr="00A9519C" w:rsidRDefault="00FB0422" w:rsidP="00FB0422">
      <w:pP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</w:p>
    <w:p w14:paraId="58CC635A" w14:textId="77777777" w:rsidR="00FB0422" w:rsidRDefault="00FB0422" w:rsidP="00FB0422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Przewodniczący Komisji </w:t>
      </w:r>
    </w:p>
    <w:p w14:paraId="340C5900" w14:textId="77777777" w:rsidR="00FB0422" w:rsidRDefault="00FB0422" w:rsidP="00FB0422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Oświaty, Kultury i Sportu</w:t>
      </w:r>
    </w:p>
    <w:p w14:paraId="58BF1EA7" w14:textId="77777777" w:rsidR="00FB0422" w:rsidRDefault="00FB0422" w:rsidP="00FB0422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</w:p>
    <w:p w14:paraId="3707DBB6" w14:textId="77777777" w:rsidR="00FB0422" w:rsidRPr="00A9519C" w:rsidRDefault="00FB0422" w:rsidP="00FB0422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Adam </w:t>
      </w:r>
      <w:proofErr w:type="spellStart"/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Dziasek</w:t>
      </w:r>
      <w:proofErr w:type="spellEnd"/>
    </w:p>
    <w:p w14:paraId="4384B64D" w14:textId="77777777" w:rsidR="00FB0422" w:rsidRPr="00A9519C" w:rsidRDefault="00FB0422" w:rsidP="00FB0422">
      <w:pP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</w:p>
    <w:p w14:paraId="55527200" w14:textId="77777777" w:rsidR="00FB0422" w:rsidRDefault="00FB0422" w:rsidP="00FB0422"/>
    <w:p w14:paraId="1276E35F" w14:textId="77777777" w:rsidR="00CA1804" w:rsidRDefault="00CA1804"/>
    <w:sectPr w:rsidR="00CA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39"/>
    <w:rsid w:val="001C152C"/>
    <w:rsid w:val="0029415B"/>
    <w:rsid w:val="002F4238"/>
    <w:rsid w:val="007048F5"/>
    <w:rsid w:val="0071534D"/>
    <w:rsid w:val="007624EB"/>
    <w:rsid w:val="008004A3"/>
    <w:rsid w:val="00895143"/>
    <w:rsid w:val="00945A00"/>
    <w:rsid w:val="00A57CB1"/>
    <w:rsid w:val="00B86496"/>
    <w:rsid w:val="00C2039F"/>
    <w:rsid w:val="00C712AB"/>
    <w:rsid w:val="00CA1804"/>
    <w:rsid w:val="00CA6FFF"/>
    <w:rsid w:val="00D85872"/>
    <w:rsid w:val="00EE7BF5"/>
    <w:rsid w:val="00FB0422"/>
    <w:rsid w:val="00FC1439"/>
    <w:rsid w:val="00FC4295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D4F"/>
  <w15:chartTrackingRefBased/>
  <w15:docId w15:val="{14642020-72F5-467E-859C-BA1DB7A1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42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4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4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4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4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4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4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4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4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4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C1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C1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43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C14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439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C14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4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zeg-powiat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13</cp:revision>
  <dcterms:created xsi:type="dcterms:W3CDTF">2025-01-15T11:08:00Z</dcterms:created>
  <dcterms:modified xsi:type="dcterms:W3CDTF">2025-01-29T07:40:00Z</dcterms:modified>
</cp:coreProperties>
</file>