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70C5" w14:textId="77777777" w:rsidR="00B25CFA" w:rsidRPr="00B25CFA" w:rsidRDefault="00FE7267" w:rsidP="00B25CFA">
      <w:pPr>
        <w:keepNext/>
        <w:spacing w:after="480"/>
        <w:jc w:val="center"/>
        <w:rPr>
          <w:rFonts w:ascii="Times New Roman" w:hAnsi="Times New Roman" w:cs="Times New Roman"/>
          <w:szCs w:val="24"/>
        </w:rPr>
      </w:pPr>
      <w:r w:rsidRPr="00B25CFA">
        <w:rPr>
          <w:rFonts w:ascii="Times New Roman" w:hAnsi="Times New Roman" w:cs="Times New Roman"/>
          <w:b/>
          <w:bCs/>
          <w:szCs w:val="24"/>
        </w:rPr>
        <w:t>Uzasadnienie</w:t>
      </w:r>
      <w:r w:rsidR="006B749C" w:rsidRPr="00B25CFA">
        <w:rPr>
          <w:rFonts w:ascii="Times New Roman" w:hAnsi="Times New Roman" w:cs="Times New Roman"/>
          <w:b/>
          <w:bCs/>
          <w:szCs w:val="24"/>
        </w:rPr>
        <w:t xml:space="preserve"> do Uchwały Rady Powiatu Brzeskiego</w:t>
      </w:r>
      <w:r w:rsidR="00B25CFA" w:rsidRPr="00B25CFA">
        <w:rPr>
          <w:rFonts w:ascii="Times New Roman" w:hAnsi="Times New Roman" w:cs="Times New Roman"/>
          <w:b/>
          <w:bCs/>
          <w:szCs w:val="24"/>
        </w:rPr>
        <w:t xml:space="preserve"> </w:t>
      </w:r>
      <w:r w:rsidR="00B25CFA" w:rsidRPr="00B25CFA">
        <w:rPr>
          <w:rFonts w:ascii="Times New Roman" w:eastAsia="Times New Roman" w:hAnsi="Times New Roman" w:cs="Times New Roman"/>
          <w:b/>
          <w:szCs w:val="24"/>
        </w:rPr>
        <w:t>w sprawie założenia Branżowego Centrum Umiejętności w branży logistycznej w Grodkowie  oraz włączenia  Branżowego Centrum Umiejętności w branży logistycznej w Grodkowie  do Zespołu Szkół Ponadpodstawowych w Grodkowie</w:t>
      </w:r>
    </w:p>
    <w:p w14:paraId="58F54E03" w14:textId="43620032" w:rsidR="00FE7267" w:rsidRPr="00B25CFA" w:rsidRDefault="00FE7267" w:rsidP="00FE7267">
      <w:pPr>
        <w:rPr>
          <w:rFonts w:ascii="Times New Roman" w:hAnsi="Times New Roman" w:cs="Times New Roman"/>
          <w:bCs/>
        </w:rPr>
      </w:pPr>
    </w:p>
    <w:p w14:paraId="6FF4B9EA" w14:textId="3DFC6119" w:rsidR="00FE7267" w:rsidRPr="00B25CFA" w:rsidRDefault="00B25CFA" w:rsidP="006B749C">
      <w:pPr>
        <w:jc w:val="both"/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 xml:space="preserve"> P</w:t>
      </w:r>
      <w:r w:rsidR="00FE7267" w:rsidRPr="00B25CFA">
        <w:rPr>
          <w:rFonts w:ascii="Times New Roman" w:hAnsi="Times New Roman" w:cs="Times New Roman"/>
          <w:bCs/>
        </w:rPr>
        <w:t xml:space="preserve">owiat </w:t>
      </w:r>
      <w:r w:rsidR="00A25429" w:rsidRPr="00B25CFA">
        <w:rPr>
          <w:rFonts w:ascii="Times New Roman" w:hAnsi="Times New Roman" w:cs="Times New Roman"/>
          <w:bCs/>
        </w:rPr>
        <w:t>Brzeski</w:t>
      </w:r>
      <w:r w:rsidR="00FE7267" w:rsidRPr="00B25CFA">
        <w:rPr>
          <w:rFonts w:ascii="Times New Roman" w:hAnsi="Times New Roman" w:cs="Times New Roman"/>
          <w:bCs/>
        </w:rPr>
        <w:t xml:space="preserve"> w</w:t>
      </w:r>
      <w:r w:rsidR="006045D9">
        <w:rPr>
          <w:rFonts w:ascii="Times New Roman" w:hAnsi="Times New Roman" w:cs="Times New Roman"/>
          <w:bCs/>
        </w:rPr>
        <w:t xml:space="preserve"> pierwszym kwartale </w:t>
      </w:r>
      <w:r w:rsidR="00FE7267" w:rsidRPr="00B25CFA">
        <w:rPr>
          <w:rFonts w:ascii="Times New Roman" w:hAnsi="Times New Roman" w:cs="Times New Roman"/>
          <w:bCs/>
        </w:rPr>
        <w:t xml:space="preserve"> 2023</w:t>
      </w:r>
      <w:r w:rsidR="006045D9">
        <w:rPr>
          <w:rFonts w:ascii="Times New Roman" w:hAnsi="Times New Roman" w:cs="Times New Roman"/>
          <w:bCs/>
        </w:rPr>
        <w:t>r. złożył wniosek w ramach II naboru do konkursu</w:t>
      </w:r>
      <w:r w:rsidR="00FE7267" w:rsidRPr="00B25CFA">
        <w:rPr>
          <w:rFonts w:ascii="Times New Roman" w:hAnsi="Times New Roman" w:cs="Times New Roman"/>
          <w:bCs/>
        </w:rPr>
        <w:t xml:space="preserve"> </w:t>
      </w:r>
      <w:r w:rsidR="00A25429" w:rsidRPr="00B25CFA">
        <w:rPr>
          <w:rFonts w:ascii="Times New Roman" w:hAnsi="Times New Roman" w:cs="Times New Roman"/>
          <w:bCs/>
        </w:rPr>
        <w:t>pt.</w:t>
      </w:r>
      <w:r w:rsidR="00FE7267" w:rsidRPr="00B25CFA">
        <w:rPr>
          <w:rFonts w:ascii="Times New Roman" w:hAnsi="Times New Roman" w:cs="Times New Roman"/>
          <w:bCs/>
        </w:rPr>
        <w:t xml:space="preserve"> „Utworzenie i wsparcie funkcjonowania 120 branżowych centrów umiejętności (BCU) realizujących koncepcję centrów  doskonałości  zawodowej  (CoVes)  w  ramach  Krajowego  Planu  Odbudowy i Zwiększenia Odporności”. </w:t>
      </w:r>
      <w:r w:rsidR="006045D9">
        <w:rPr>
          <w:rFonts w:ascii="Times New Roman" w:hAnsi="Times New Roman" w:cs="Times New Roman"/>
          <w:bCs/>
        </w:rPr>
        <w:t>Wniosek był oceni</w:t>
      </w:r>
      <w:r w:rsidR="00D908AD">
        <w:rPr>
          <w:rFonts w:ascii="Times New Roman" w:hAnsi="Times New Roman" w:cs="Times New Roman"/>
          <w:bCs/>
        </w:rPr>
        <w:t>a</w:t>
      </w:r>
      <w:r w:rsidR="006045D9">
        <w:rPr>
          <w:rFonts w:ascii="Times New Roman" w:hAnsi="Times New Roman" w:cs="Times New Roman"/>
          <w:bCs/>
        </w:rPr>
        <w:t>ny pod względem formalnym i merytorycznym zgodnie z kryteriami podanymi w Regulaminie Konkursu.  Otrzymał pozytyw</w:t>
      </w:r>
      <w:r w:rsidR="00377EE1">
        <w:rPr>
          <w:rFonts w:ascii="Times New Roman" w:hAnsi="Times New Roman" w:cs="Times New Roman"/>
          <w:bCs/>
        </w:rPr>
        <w:t>ną ocenę</w:t>
      </w:r>
      <w:r w:rsidR="006045D9">
        <w:rPr>
          <w:rFonts w:ascii="Times New Roman" w:hAnsi="Times New Roman" w:cs="Times New Roman"/>
          <w:bCs/>
        </w:rPr>
        <w:t xml:space="preserve"> </w:t>
      </w:r>
      <w:r w:rsidR="00377EE1">
        <w:rPr>
          <w:rFonts w:ascii="Times New Roman" w:hAnsi="Times New Roman" w:cs="Times New Roman"/>
          <w:bCs/>
        </w:rPr>
        <w:t>i w dniu</w:t>
      </w:r>
      <w:r w:rsidR="006045D9">
        <w:rPr>
          <w:rFonts w:ascii="Times New Roman" w:hAnsi="Times New Roman" w:cs="Times New Roman"/>
          <w:bCs/>
        </w:rPr>
        <w:t xml:space="preserve"> 29.08.2023 r.</w:t>
      </w:r>
      <w:r w:rsidR="00377EE1">
        <w:rPr>
          <w:rFonts w:ascii="Times New Roman" w:hAnsi="Times New Roman" w:cs="Times New Roman"/>
          <w:bCs/>
        </w:rPr>
        <w:t xml:space="preserve"> została podpisana umowa o wsparciu na kwotę 12 000 000 zł.</w:t>
      </w:r>
      <w:r w:rsidR="006045D9">
        <w:rPr>
          <w:rFonts w:ascii="Times New Roman" w:hAnsi="Times New Roman" w:cs="Times New Roman"/>
          <w:bCs/>
        </w:rPr>
        <w:t xml:space="preserve">  </w:t>
      </w:r>
      <w:r w:rsidR="00377EE1">
        <w:rPr>
          <w:rFonts w:ascii="Times New Roman" w:hAnsi="Times New Roman" w:cs="Times New Roman"/>
          <w:bCs/>
        </w:rPr>
        <w:t xml:space="preserve"> Ww. dotacja przeznaczona została </w:t>
      </w:r>
      <w:r w:rsidR="00FE7267" w:rsidRPr="00B25CFA">
        <w:rPr>
          <w:rFonts w:ascii="Times New Roman" w:hAnsi="Times New Roman" w:cs="Times New Roman"/>
          <w:bCs/>
        </w:rPr>
        <w:t xml:space="preserve"> na przebudowę </w:t>
      </w:r>
      <w:r w:rsidR="00377EE1">
        <w:rPr>
          <w:rFonts w:ascii="Times New Roman" w:hAnsi="Times New Roman" w:cs="Times New Roman"/>
          <w:bCs/>
        </w:rPr>
        <w:t xml:space="preserve">i zmianę sposobu użytkowania </w:t>
      </w:r>
      <w:r w:rsidR="00A25429" w:rsidRPr="00B25CFA">
        <w:rPr>
          <w:rFonts w:ascii="Times New Roman" w:hAnsi="Times New Roman" w:cs="Times New Roman"/>
          <w:bCs/>
        </w:rPr>
        <w:t xml:space="preserve">budynku byłych warsztatów szkolnych należących do kompleksu Zespołu Szkół Ponadpodstawowych w Grodkowie. W budynku </w:t>
      </w:r>
      <w:r w:rsidR="00377EE1">
        <w:rPr>
          <w:rFonts w:ascii="Times New Roman" w:hAnsi="Times New Roman" w:cs="Times New Roman"/>
          <w:bCs/>
        </w:rPr>
        <w:t xml:space="preserve">rozpocznie działalność oświatową </w:t>
      </w:r>
      <w:r w:rsidR="00A25429" w:rsidRPr="00B25CFA">
        <w:rPr>
          <w:rFonts w:ascii="Times New Roman" w:hAnsi="Times New Roman" w:cs="Times New Roman"/>
          <w:bCs/>
        </w:rPr>
        <w:t xml:space="preserve"> placówka oświatowa o nazwie</w:t>
      </w:r>
      <w:r w:rsidR="00377EE1">
        <w:rPr>
          <w:rFonts w:ascii="Times New Roman" w:hAnsi="Times New Roman" w:cs="Times New Roman"/>
          <w:bCs/>
        </w:rPr>
        <w:t xml:space="preserve"> </w:t>
      </w:r>
      <w:r w:rsidR="00C12E36" w:rsidRPr="00C12E36">
        <w:rPr>
          <w:rFonts w:ascii="Times New Roman" w:hAnsi="Times New Roman" w:cs="Times New Roman"/>
          <w:bCs/>
          <w:szCs w:val="24"/>
        </w:rPr>
        <w:t>„</w:t>
      </w:r>
      <w:r w:rsidR="00C12E36" w:rsidRPr="00C12E36">
        <w:rPr>
          <w:rFonts w:ascii="Times New Roman" w:eastAsia="Times New Roman" w:hAnsi="Times New Roman" w:cs="Times New Roman"/>
          <w:color w:val="000000"/>
          <w:szCs w:val="24"/>
          <w:u w:color="000000"/>
        </w:rPr>
        <w:t>Branżowe Centrum Umiejętności w branży logistycznej w Grodkowie”</w:t>
      </w:r>
      <w:r w:rsidR="00C12E36">
        <w:rPr>
          <w:rFonts w:ascii="Times New Roman" w:eastAsia="Times New Roman" w:hAnsi="Times New Roman" w:cs="Times New Roman"/>
          <w:color w:val="000000"/>
          <w:sz w:val="22"/>
          <w:u w:color="000000"/>
        </w:rPr>
        <w:t xml:space="preserve"> </w:t>
      </w:r>
      <w:r w:rsidR="00C12E36">
        <w:rPr>
          <w:rFonts w:ascii="Times New Roman" w:hAnsi="Times New Roman" w:cs="Times New Roman"/>
          <w:bCs/>
        </w:rPr>
        <w:t xml:space="preserve"> </w:t>
      </w:r>
      <w:r w:rsidR="00A25429" w:rsidRPr="00B25CFA">
        <w:rPr>
          <w:rFonts w:ascii="Times New Roman" w:hAnsi="Times New Roman" w:cs="Times New Roman"/>
          <w:bCs/>
        </w:rPr>
        <w:t xml:space="preserve"> Z</w:t>
      </w:r>
      <w:r w:rsidR="00FE7267" w:rsidRPr="00B25CFA">
        <w:rPr>
          <w:rFonts w:ascii="Times New Roman" w:hAnsi="Times New Roman" w:cs="Times New Roman"/>
          <w:bCs/>
        </w:rPr>
        <w:t>adaniem statutowym</w:t>
      </w:r>
      <w:r w:rsidR="00A25429" w:rsidRPr="00B25CFA">
        <w:rPr>
          <w:rFonts w:ascii="Times New Roman" w:hAnsi="Times New Roman" w:cs="Times New Roman"/>
          <w:bCs/>
        </w:rPr>
        <w:t xml:space="preserve"> BCU</w:t>
      </w:r>
      <w:r w:rsidR="00FE7267" w:rsidRPr="00B25CFA">
        <w:rPr>
          <w:rFonts w:ascii="Times New Roman" w:hAnsi="Times New Roman" w:cs="Times New Roman"/>
          <w:bCs/>
        </w:rPr>
        <w:t xml:space="preserve"> jest realizacja programu wsparcia</w:t>
      </w:r>
      <w:r w:rsidR="00C12E36">
        <w:rPr>
          <w:rFonts w:ascii="Times New Roman" w:hAnsi="Times New Roman" w:cs="Times New Roman"/>
          <w:bCs/>
        </w:rPr>
        <w:t>,</w:t>
      </w:r>
      <w:r w:rsidR="00FE7267" w:rsidRPr="00B25CFA">
        <w:rPr>
          <w:rFonts w:ascii="Times New Roman" w:hAnsi="Times New Roman" w:cs="Times New Roman"/>
          <w:bCs/>
        </w:rPr>
        <w:t xml:space="preserve"> przygotowania kadr na potrzeby nowoczesnej gospodarki w branży</w:t>
      </w:r>
      <w:r w:rsidR="00A25429" w:rsidRPr="00B25CFA">
        <w:rPr>
          <w:rFonts w:ascii="Times New Roman" w:hAnsi="Times New Roman" w:cs="Times New Roman"/>
          <w:bCs/>
        </w:rPr>
        <w:t xml:space="preserve"> logistycznej</w:t>
      </w:r>
      <w:r w:rsidR="00FE7267" w:rsidRPr="00B25CFA">
        <w:rPr>
          <w:rFonts w:ascii="Times New Roman" w:hAnsi="Times New Roman" w:cs="Times New Roman"/>
          <w:bCs/>
        </w:rPr>
        <w:t xml:space="preserve">  poprzez:</w:t>
      </w:r>
    </w:p>
    <w:p w14:paraId="1A8D3EDF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działalność edukacyjno - szkoleniową,</w:t>
      </w:r>
    </w:p>
    <w:p w14:paraId="37B1A40A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działalność integrująco - wspierającą,</w:t>
      </w:r>
    </w:p>
    <w:p w14:paraId="34EEE1DC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działalność innowacyjno - rozwojową,</w:t>
      </w:r>
    </w:p>
    <w:p w14:paraId="4B5B80AD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działalność doradczo - promocyjną,</w:t>
      </w:r>
    </w:p>
    <w:p w14:paraId="106438D4" w14:textId="77777777" w:rsidR="00FE7267" w:rsidRPr="00B25CFA" w:rsidRDefault="00FE7267" w:rsidP="00FE7267">
      <w:pPr>
        <w:numPr>
          <w:ilvl w:val="1"/>
          <w:numId w:val="1"/>
        </w:numPr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inne formy działalności, w tym współprace z instytutami i ośrodkami badawczymi, organizowanie turniejów, olimpiad, branżowych konkursów umiejętności.</w:t>
      </w:r>
    </w:p>
    <w:p w14:paraId="6FE4D788" w14:textId="77777777" w:rsidR="00FE7267" w:rsidRPr="00B25CFA" w:rsidRDefault="00FE7267" w:rsidP="00FE7267">
      <w:pPr>
        <w:rPr>
          <w:rFonts w:ascii="Times New Roman" w:hAnsi="Times New Roman" w:cs="Times New Roman"/>
          <w:bCs/>
        </w:rPr>
      </w:pPr>
    </w:p>
    <w:p w14:paraId="392D774A" w14:textId="20D16747" w:rsidR="00FE7267" w:rsidRPr="00B25CFA" w:rsidRDefault="00FE7267" w:rsidP="006B749C">
      <w:pPr>
        <w:jc w:val="both"/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t>Prace</w:t>
      </w:r>
      <w:r w:rsidR="00C12E36">
        <w:rPr>
          <w:rFonts w:ascii="Times New Roman" w:hAnsi="Times New Roman" w:cs="Times New Roman"/>
          <w:bCs/>
        </w:rPr>
        <w:t xml:space="preserve"> budowlane</w:t>
      </w:r>
      <w:r w:rsidR="00A25429" w:rsidRPr="00B25CFA">
        <w:rPr>
          <w:rFonts w:ascii="Times New Roman" w:hAnsi="Times New Roman" w:cs="Times New Roman"/>
          <w:bCs/>
        </w:rPr>
        <w:t xml:space="preserve"> są</w:t>
      </w:r>
      <w:r w:rsidRPr="00B25CFA">
        <w:rPr>
          <w:rFonts w:ascii="Times New Roman" w:hAnsi="Times New Roman" w:cs="Times New Roman"/>
          <w:bCs/>
        </w:rPr>
        <w:t xml:space="preserve"> na ukończeniu, </w:t>
      </w:r>
      <w:r w:rsidR="00A1223A">
        <w:rPr>
          <w:rFonts w:ascii="Times New Roman" w:hAnsi="Times New Roman" w:cs="Times New Roman"/>
          <w:bCs/>
        </w:rPr>
        <w:t>k</w:t>
      </w:r>
      <w:r w:rsidRPr="00B25CFA">
        <w:rPr>
          <w:rFonts w:ascii="Times New Roman" w:hAnsi="Times New Roman" w:cs="Times New Roman"/>
          <w:bCs/>
        </w:rPr>
        <w:t>olejnym ważnym etapem zadania jest powołanie  Branżowe</w:t>
      </w:r>
      <w:r w:rsidR="00C12E36">
        <w:rPr>
          <w:rFonts w:ascii="Times New Roman" w:hAnsi="Times New Roman" w:cs="Times New Roman"/>
          <w:bCs/>
        </w:rPr>
        <w:t>go</w:t>
      </w:r>
      <w:r w:rsidRPr="00B25CFA">
        <w:rPr>
          <w:rFonts w:ascii="Times New Roman" w:hAnsi="Times New Roman" w:cs="Times New Roman"/>
          <w:bCs/>
        </w:rPr>
        <w:t xml:space="preserve"> Centrum Umiejętności, a następnie włączenie do </w:t>
      </w:r>
      <w:r w:rsidR="00A25429" w:rsidRPr="00B25CFA">
        <w:rPr>
          <w:rFonts w:ascii="Times New Roman" w:hAnsi="Times New Roman" w:cs="Times New Roman"/>
          <w:bCs/>
        </w:rPr>
        <w:t>Zespołu Szkół Ponadpodstawowych w Grodkowie</w:t>
      </w:r>
      <w:r w:rsidR="00C12E36">
        <w:rPr>
          <w:rFonts w:ascii="Times New Roman" w:hAnsi="Times New Roman" w:cs="Times New Roman"/>
          <w:bCs/>
        </w:rPr>
        <w:t xml:space="preserve"> przy ul. Krakowskiej 20. </w:t>
      </w:r>
    </w:p>
    <w:p w14:paraId="20462787" w14:textId="6A295E2B" w:rsidR="00FE7267" w:rsidRPr="00B25CFA" w:rsidRDefault="00FE7267" w:rsidP="006B749C">
      <w:pPr>
        <w:keepLines/>
        <w:spacing w:before="120" w:after="120"/>
        <w:ind w:firstLine="340"/>
        <w:jc w:val="both"/>
        <w:rPr>
          <w:rFonts w:ascii="Times New Roman" w:hAnsi="Times New Roman" w:cs="Times New Roman"/>
          <w:bCs/>
        </w:rPr>
      </w:pPr>
      <w:r w:rsidRPr="00B25CFA">
        <w:rPr>
          <w:rFonts w:ascii="Times New Roman" w:hAnsi="Times New Roman" w:cs="Times New Roman"/>
          <w:bCs/>
        </w:rPr>
        <w:lastRenderedPageBreak/>
        <w:t xml:space="preserve">Zgodnie z obowiązującymi przepisami prawa oświatowego organ prowadzący </w:t>
      </w:r>
      <w:r w:rsidR="00A25429" w:rsidRPr="00B25CFA">
        <w:rPr>
          <w:rFonts w:ascii="Times New Roman" w:hAnsi="Times New Roman" w:cs="Times New Roman"/>
          <w:bCs/>
        </w:rPr>
        <w:t>powołuj</w:t>
      </w:r>
      <w:r w:rsidR="006B749C" w:rsidRPr="00B25CFA">
        <w:rPr>
          <w:rFonts w:ascii="Times New Roman" w:hAnsi="Times New Roman" w:cs="Times New Roman"/>
          <w:bCs/>
        </w:rPr>
        <w:t>e</w:t>
      </w:r>
      <w:r w:rsidR="00A25429" w:rsidRPr="00B25CFA">
        <w:rPr>
          <w:rFonts w:ascii="Times New Roman" w:hAnsi="Times New Roman" w:cs="Times New Roman"/>
          <w:bCs/>
        </w:rPr>
        <w:t xml:space="preserve"> </w:t>
      </w:r>
      <w:r w:rsidR="006B749C" w:rsidRPr="00B25CFA">
        <w:rPr>
          <w:rFonts w:ascii="Times New Roman" w:hAnsi="Times New Roman" w:cs="Times New Roman"/>
          <w:bCs/>
        </w:rPr>
        <w:t xml:space="preserve">Branżowe Centrum Umiejętności </w:t>
      </w:r>
      <w:r w:rsidRPr="00B25CFA">
        <w:rPr>
          <w:rFonts w:ascii="Times New Roman" w:hAnsi="Times New Roman" w:cs="Times New Roman"/>
          <w:bCs/>
        </w:rPr>
        <w:t>po zawarciu porozumienia z organizacją właściwą dla danej dziedziny zawodowej mającą na celu objęcie branżowego centrum umiejętności wsparciem merytorycznym, kadrowym i organizacyjnym</w:t>
      </w:r>
      <w:r w:rsidR="006B749C" w:rsidRPr="00B25CFA">
        <w:rPr>
          <w:rFonts w:ascii="Times New Roman" w:hAnsi="Times New Roman" w:cs="Times New Roman"/>
          <w:bCs/>
        </w:rPr>
        <w:t>. Wymóg zawarcia  porozumienia został spełniony, co zostało wskazane w akcie założycielskim</w:t>
      </w:r>
      <w:r w:rsidR="00D908AD">
        <w:rPr>
          <w:rFonts w:ascii="Times New Roman" w:hAnsi="Times New Roman" w:cs="Times New Roman"/>
          <w:bCs/>
        </w:rPr>
        <w:t>,</w:t>
      </w:r>
      <w:r w:rsidR="006B749C" w:rsidRPr="00B25CFA">
        <w:rPr>
          <w:rFonts w:ascii="Times New Roman" w:hAnsi="Times New Roman" w:cs="Times New Roman"/>
          <w:bCs/>
        </w:rPr>
        <w:t xml:space="preserve"> </w:t>
      </w:r>
      <w:r w:rsidR="006B749C" w:rsidRPr="00B25CFA">
        <w:rPr>
          <w:rFonts w:ascii="Times New Roman" w:hAnsi="Times New Roman" w:cs="Times New Roman"/>
          <w:bCs/>
          <w:szCs w:val="24"/>
        </w:rPr>
        <w:t xml:space="preserve">a  </w:t>
      </w:r>
      <w:r w:rsidR="006B749C" w:rsidRPr="00B25CFA">
        <w:rPr>
          <w:rFonts w:ascii="Times New Roman" w:eastAsia="Times New Roman" w:hAnsi="Times New Roman" w:cs="Times New Roman"/>
          <w:bCs/>
          <w:color w:val="000000"/>
          <w:szCs w:val="24"/>
          <w:u w:color="000000"/>
        </w:rPr>
        <w:t xml:space="preserve">organizacją branżową, z którą organ prowadzący Branżowe Centrum Umiejętności w branży logistycznej w Grodkowie zawarł porozumienie,   jest związek pracodawców „Transport i Logistyka Polska” z siedzibą przy ul. Puławskiej 2, bud. B, 02-566 Warszawa. </w:t>
      </w:r>
      <w:r w:rsidR="005C6599">
        <w:rPr>
          <w:rFonts w:ascii="Times New Roman" w:eastAsia="Times New Roman" w:hAnsi="Times New Roman" w:cs="Times New Roman"/>
          <w:bCs/>
          <w:color w:val="000000"/>
          <w:szCs w:val="24"/>
          <w:u w:color="000000"/>
        </w:rPr>
        <w:t xml:space="preserve">Projekt Uchwały został pozytywnie zaopiniowany przez   Kuratorium Oświaty w Opolu oraz Związki Zawodowe. </w:t>
      </w:r>
      <w:r w:rsidRPr="00B25CFA">
        <w:rPr>
          <w:rFonts w:ascii="Times New Roman" w:hAnsi="Times New Roman" w:cs="Times New Roman"/>
          <w:bCs/>
        </w:rPr>
        <w:t xml:space="preserve">Pierwszy statut Branżowego Centrum Umiejętności </w:t>
      </w:r>
      <w:r w:rsidR="006B749C" w:rsidRPr="00B25CFA">
        <w:rPr>
          <w:rFonts w:ascii="Times New Roman" w:hAnsi="Times New Roman" w:cs="Times New Roman"/>
          <w:bCs/>
        </w:rPr>
        <w:t xml:space="preserve">nadaje organ prowadzący tj. Powiat Brzeski. </w:t>
      </w:r>
    </w:p>
    <w:p w14:paraId="3E67311F" w14:textId="77777777" w:rsidR="00FE7267" w:rsidRPr="00B25CFA" w:rsidRDefault="00FE7267" w:rsidP="00FE7267">
      <w:pPr>
        <w:rPr>
          <w:rFonts w:ascii="Times New Roman" w:hAnsi="Times New Roman" w:cs="Times New Roman"/>
          <w:bCs/>
        </w:rPr>
      </w:pPr>
    </w:p>
    <w:p w14:paraId="776DB082" w14:textId="77777777" w:rsidR="0067512B" w:rsidRPr="00B25CFA" w:rsidRDefault="0067512B" w:rsidP="00FE7267">
      <w:pPr>
        <w:rPr>
          <w:rFonts w:ascii="Times New Roman" w:hAnsi="Times New Roman" w:cs="Times New Roman"/>
          <w:bCs/>
        </w:rPr>
      </w:pPr>
    </w:p>
    <w:sectPr w:rsidR="0067512B" w:rsidRPr="00B2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2221A"/>
    <w:multiLevelType w:val="hybridMultilevel"/>
    <w:tmpl w:val="029458BC"/>
    <w:lvl w:ilvl="0" w:tplc="9814D4F8">
      <w:start w:val="1"/>
      <w:numFmt w:val="decimal"/>
      <w:lvlText w:val="%1."/>
      <w:lvlJc w:val="left"/>
      <w:pPr>
        <w:ind w:left="11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12B992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1081A72">
      <w:numFmt w:val="bullet"/>
      <w:lvlText w:val="•"/>
      <w:lvlJc w:val="left"/>
      <w:pPr>
        <w:ind w:left="1780" w:hanging="360"/>
      </w:pPr>
      <w:rPr>
        <w:lang w:val="pl-PL" w:eastAsia="en-US" w:bidi="ar-SA"/>
      </w:rPr>
    </w:lvl>
    <w:lvl w:ilvl="3" w:tplc="F87065F0">
      <w:numFmt w:val="bullet"/>
      <w:lvlText w:val="•"/>
      <w:lvlJc w:val="left"/>
      <w:pPr>
        <w:ind w:left="2721" w:hanging="360"/>
      </w:pPr>
      <w:rPr>
        <w:lang w:val="pl-PL" w:eastAsia="en-US" w:bidi="ar-SA"/>
      </w:rPr>
    </w:lvl>
    <w:lvl w:ilvl="4" w:tplc="34A4F960">
      <w:numFmt w:val="bullet"/>
      <w:lvlText w:val="•"/>
      <w:lvlJc w:val="left"/>
      <w:pPr>
        <w:ind w:left="3662" w:hanging="360"/>
      </w:pPr>
      <w:rPr>
        <w:lang w:val="pl-PL" w:eastAsia="en-US" w:bidi="ar-SA"/>
      </w:rPr>
    </w:lvl>
    <w:lvl w:ilvl="5" w:tplc="5972E35E">
      <w:numFmt w:val="bullet"/>
      <w:lvlText w:val="•"/>
      <w:lvlJc w:val="left"/>
      <w:pPr>
        <w:ind w:left="4602" w:hanging="360"/>
      </w:pPr>
      <w:rPr>
        <w:lang w:val="pl-PL" w:eastAsia="en-US" w:bidi="ar-SA"/>
      </w:rPr>
    </w:lvl>
    <w:lvl w:ilvl="6" w:tplc="22B865F0">
      <w:numFmt w:val="bullet"/>
      <w:lvlText w:val="•"/>
      <w:lvlJc w:val="left"/>
      <w:pPr>
        <w:ind w:left="5543" w:hanging="360"/>
      </w:pPr>
      <w:rPr>
        <w:lang w:val="pl-PL" w:eastAsia="en-US" w:bidi="ar-SA"/>
      </w:rPr>
    </w:lvl>
    <w:lvl w:ilvl="7" w:tplc="1D0CA1CC">
      <w:numFmt w:val="bullet"/>
      <w:lvlText w:val="•"/>
      <w:lvlJc w:val="left"/>
      <w:pPr>
        <w:ind w:left="6484" w:hanging="360"/>
      </w:pPr>
      <w:rPr>
        <w:lang w:val="pl-PL" w:eastAsia="en-US" w:bidi="ar-SA"/>
      </w:rPr>
    </w:lvl>
    <w:lvl w:ilvl="8" w:tplc="AA168EBC">
      <w:numFmt w:val="bullet"/>
      <w:lvlText w:val="•"/>
      <w:lvlJc w:val="left"/>
      <w:pPr>
        <w:ind w:left="7424" w:hanging="360"/>
      </w:pPr>
      <w:rPr>
        <w:lang w:val="pl-PL" w:eastAsia="en-US" w:bidi="ar-SA"/>
      </w:rPr>
    </w:lvl>
  </w:abstractNum>
  <w:num w:numId="1" w16cid:durableId="114400418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67"/>
    <w:rsid w:val="000C664B"/>
    <w:rsid w:val="00377EE1"/>
    <w:rsid w:val="004A361B"/>
    <w:rsid w:val="005C6599"/>
    <w:rsid w:val="005C795A"/>
    <w:rsid w:val="006045D9"/>
    <w:rsid w:val="0067512B"/>
    <w:rsid w:val="006B749C"/>
    <w:rsid w:val="006C5524"/>
    <w:rsid w:val="007722AE"/>
    <w:rsid w:val="009E5D7D"/>
    <w:rsid w:val="00A1223A"/>
    <w:rsid w:val="00A25429"/>
    <w:rsid w:val="00A7662C"/>
    <w:rsid w:val="00B25CFA"/>
    <w:rsid w:val="00C12E36"/>
    <w:rsid w:val="00D908AD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7C24"/>
  <w15:chartTrackingRefBased/>
  <w15:docId w15:val="{21D2C113-8500-420E-A154-942E620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24"/>
    <w:pPr>
      <w:spacing w:line="360" w:lineRule="auto"/>
    </w:pPr>
    <w:rPr>
      <w:rFonts w:ascii="Arial" w:hAnsi="Arial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Zych-Rzepecka</dc:creator>
  <cp:keywords/>
  <dc:description/>
  <cp:lastModifiedBy>Alina Grochalska</cp:lastModifiedBy>
  <cp:revision>10</cp:revision>
  <cp:lastPrinted>2024-12-09T08:01:00Z</cp:lastPrinted>
  <dcterms:created xsi:type="dcterms:W3CDTF">2024-12-04T13:45:00Z</dcterms:created>
  <dcterms:modified xsi:type="dcterms:W3CDTF">2025-01-31T08:25:00Z</dcterms:modified>
</cp:coreProperties>
</file>