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2959" w14:textId="089C49D3" w:rsidR="00053637" w:rsidRPr="00E715B4" w:rsidRDefault="00053637" w:rsidP="00053637">
      <w:pPr>
        <w:rPr>
          <w:rFonts w:ascii="Times New Roman" w:hAnsi="Times New Roman" w:cs="Times New Roman"/>
          <w:b/>
        </w:rPr>
      </w:pPr>
      <w:r w:rsidRPr="00E715B4">
        <w:rPr>
          <w:rFonts w:ascii="Times New Roman" w:hAnsi="Times New Roman" w:cs="Times New Roman"/>
          <w:b/>
        </w:rPr>
        <w:t>RP.0002.</w:t>
      </w:r>
      <w:r w:rsidR="00450C8D">
        <w:rPr>
          <w:rFonts w:ascii="Times New Roman" w:hAnsi="Times New Roman" w:cs="Times New Roman"/>
          <w:b/>
        </w:rPr>
        <w:t>8</w:t>
      </w:r>
      <w:r w:rsidRPr="00E715B4">
        <w:rPr>
          <w:rFonts w:ascii="Times New Roman" w:hAnsi="Times New Roman" w:cs="Times New Roman"/>
          <w:b/>
        </w:rPr>
        <w:t>.2025</w:t>
      </w:r>
    </w:p>
    <w:p w14:paraId="51F1FC5E" w14:textId="77777777" w:rsidR="00053637" w:rsidRPr="00E715B4" w:rsidRDefault="00053637" w:rsidP="00053637">
      <w:pPr>
        <w:rPr>
          <w:rFonts w:ascii="Times New Roman" w:hAnsi="Times New Roman" w:cs="Times New Roman"/>
          <w:b/>
        </w:rPr>
      </w:pPr>
    </w:p>
    <w:p w14:paraId="4B6B9576" w14:textId="77777777" w:rsidR="00053637" w:rsidRPr="00E715B4" w:rsidRDefault="00053637" w:rsidP="00053637">
      <w:pPr>
        <w:rPr>
          <w:rFonts w:ascii="Times New Roman" w:hAnsi="Times New Roman" w:cs="Times New Roman"/>
          <w:b/>
        </w:rPr>
      </w:pPr>
    </w:p>
    <w:p w14:paraId="7951BE9C" w14:textId="2D87E6DC" w:rsidR="00053637" w:rsidRPr="00E715B4" w:rsidRDefault="00053637" w:rsidP="00053637">
      <w:pPr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>PROTOKÓŁ NR XV</w:t>
      </w: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>II</w:t>
      </w: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>/2025</w:t>
      </w:r>
    </w:p>
    <w:p w14:paraId="500A5258" w14:textId="77777777" w:rsidR="00053637" w:rsidRPr="00E715B4" w:rsidRDefault="00053637" w:rsidP="00053637">
      <w:pPr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>SESJI RADY POWIATU BRZESKIEGO</w:t>
      </w:r>
    </w:p>
    <w:p w14:paraId="3705D48F" w14:textId="3AA92021" w:rsidR="00053637" w:rsidRPr="00E715B4" w:rsidRDefault="00053637" w:rsidP="00053637">
      <w:pPr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W DNIU </w:t>
      </w: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21 SIERPNIA </w:t>
      </w:r>
      <w:r w:rsidRPr="00E715B4">
        <w:rPr>
          <w:rFonts w:ascii="Times New Roman" w:hAnsi="Times New Roman" w:cs="Times New Roman"/>
          <w:b/>
          <w:bCs/>
          <w:kern w:val="2"/>
          <w14:ligatures w14:val="standardContextual"/>
        </w:rPr>
        <w:t>2025 r.</w:t>
      </w:r>
    </w:p>
    <w:p w14:paraId="26A89920" w14:textId="5BE2A047" w:rsidR="00A334F1" w:rsidRPr="00A334F1" w:rsidRDefault="00053637" w:rsidP="00602645">
      <w:pPr>
        <w:spacing w:before="100" w:beforeAutospacing="1" w:after="100" w:afterAutospacing="1"/>
        <w:rPr>
          <w:rFonts w:ascii="Times New Roman" w:eastAsiaTheme="minorEastAsia" w:hAnsi="Times New Roman" w:cs="Times New Roman"/>
          <w:lang w:eastAsia="pl-PL"/>
        </w:rPr>
      </w:pPr>
      <w:r w:rsidRPr="00602645">
        <w:rPr>
          <w:rFonts w:ascii="Times New Roman" w:eastAsiaTheme="minorEastAsia" w:hAnsi="Times New Roman" w:cs="Times New Roman"/>
          <w:lang w:eastAsia="pl-PL"/>
        </w:rPr>
        <w:t xml:space="preserve">   Sesję zwołała w dniu </w:t>
      </w:r>
      <w:r w:rsidRPr="00602645">
        <w:rPr>
          <w:rFonts w:ascii="Times New Roman" w:eastAsiaTheme="minorEastAsia" w:hAnsi="Times New Roman" w:cs="Times New Roman"/>
          <w:lang w:eastAsia="pl-PL"/>
        </w:rPr>
        <w:t>18 sierpnia</w:t>
      </w:r>
      <w:r w:rsidRPr="00602645">
        <w:rPr>
          <w:rFonts w:ascii="Times New Roman" w:eastAsiaTheme="minorEastAsia" w:hAnsi="Times New Roman" w:cs="Times New Roman"/>
          <w:lang w:eastAsia="pl-PL"/>
        </w:rPr>
        <w:t xml:space="preserve"> 2025 r. Przewodnicząca Rady Renata Listowska w Muzeum Piastów Śląskich w Brzegu z następującym projektem porządku obrad dołączonym do zawiadomienia o zwołaniu sesji:</w:t>
      </w:r>
    </w:p>
    <w:p w14:paraId="2D072530" w14:textId="77777777" w:rsidR="00A334F1" w:rsidRPr="00A334F1" w:rsidRDefault="00A334F1" w:rsidP="00A334F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bookmarkStart w:id="0" w:name="_Hlk205369882"/>
      <w:r w:rsidRPr="00A334F1">
        <w:rPr>
          <w:rFonts w:ascii="Times New Roman" w:hAnsi="Times New Roman" w:cs="Times New Roman"/>
        </w:rPr>
        <w:t>Otwarcie obrad i stwierdzenie ich prawomocności.</w:t>
      </w:r>
    </w:p>
    <w:p w14:paraId="062A5DA2" w14:textId="77777777" w:rsidR="00A334F1" w:rsidRPr="00A334F1" w:rsidRDefault="00A334F1" w:rsidP="00A334F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A334F1">
        <w:rPr>
          <w:rFonts w:ascii="Times New Roman" w:hAnsi="Times New Roman" w:cs="Times New Roman"/>
        </w:rPr>
        <w:t>Rozpatrzenie wniosków o zmianę porządku obrad.</w:t>
      </w:r>
    </w:p>
    <w:p w14:paraId="2256D65C" w14:textId="77777777" w:rsidR="00A334F1" w:rsidRPr="00A334F1" w:rsidRDefault="00A334F1" w:rsidP="00A334F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A334F1">
        <w:rPr>
          <w:rFonts w:ascii="Times New Roman" w:hAnsi="Times New Roman" w:cs="Times New Roman"/>
        </w:rPr>
        <w:t>Podjęcie uchwał:</w:t>
      </w:r>
    </w:p>
    <w:p w14:paraId="786A5E56" w14:textId="77777777" w:rsidR="00A334F1" w:rsidRPr="00A334F1" w:rsidRDefault="00A334F1" w:rsidP="00A334F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A334F1">
        <w:rPr>
          <w:rFonts w:ascii="Times New Roman" w:hAnsi="Times New Roman" w:cs="Times New Roman"/>
          <w:kern w:val="2"/>
          <w14:ligatures w14:val="standardContextual"/>
        </w:rPr>
        <w:t xml:space="preserve">projekt uchwały </w:t>
      </w:r>
      <w:bookmarkStart w:id="1" w:name="_Hlk206402810"/>
      <w:r w:rsidRPr="00A334F1">
        <w:rPr>
          <w:rFonts w:ascii="Times New Roman" w:hAnsi="Times New Roman" w:cs="Times New Roman"/>
          <w:kern w:val="2"/>
          <w14:ligatures w14:val="standardContextual"/>
        </w:rPr>
        <w:t>zmieniającej uchwałę w sprawie uchwały budżetowej Powiatu Brzeskiego na rok 2025.</w:t>
      </w:r>
    </w:p>
    <w:bookmarkEnd w:id="1"/>
    <w:p w14:paraId="23B1FE0F" w14:textId="77777777" w:rsidR="00A334F1" w:rsidRPr="00A334F1" w:rsidRDefault="00A334F1" w:rsidP="00A334F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A334F1">
        <w:rPr>
          <w:rFonts w:ascii="Times New Roman" w:hAnsi="Times New Roman" w:cs="Times New Roman"/>
        </w:rPr>
        <w:t xml:space="preserve">Zamknięcie sesji po wyczerpaniu porządku obrad. </w:t>
      </w:r>
    </w:p>
    <w:bookmarkEnd w:id="0"/>
    <w:p w14:paraId="6208972E" w14:textId="77777777" w:rsidR="000B1633" w:rsidRPr="00602645" w:rsidRDefault="000B1633" w:rsidP="000B1633">
      <w:pPr>
        <w:rPr>
          <w:rFonts w:ascii="Times New Roman" w:hAnsi="Times New Roman" w:cs="Times New Roman"/>
          <w:b/>
        </w:rPr>
      </w:pPr>
    </w:p>
    <w:p w14:paraId="5D2DD4AE" w14:textId="77777777" w:rsidR="000B1633" w:rsidRPr="00602645" w:rsidRDefault="000B1633" w:rsidP="000B1633">
      <w:pPr>
        <w:rPr>
          <w:rFonts w:ascii="Times New Roman" w:hAnsi="Times New Roman" w:cs="Times New Roman"/>
          <w:b/>
        </w:rPr>
      </w:pPr>
    </w:p>
    <w:p w14:paraId="763BAC5C" w14:textId="491ED5BD" w:rsidR="000B1633" w:rsidRPr="00602645" w:rsidRDefault="00A334F1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 </w:t>
      </w:r>
    </w:p>
    <w:p w14:paraId="151FC516" w14:textId="77777777" w:rsidR="00A334F1" w:rsidRPr="00602645" w:rsidRDefault="00A334F1" w:rsidP="00A334F1">
      <w:pPr>
        <w:rPr>
          <w:rFonts w:ascii="Times New Roman" w:eastAsiaTheme="minorEastAsia" w:hAnsi="Times New Roman" w:cs="Times New Roman"/>
          <w:b/>
          <w:bCs/>
          <w:u w:val="single"/>
          <w:lang w:eastAsia="pl-PL"/>
        </w:rPr>
      </w:pPr>
      <w:r w:rsidRPr="00602645">
        <w:rPr>
          <w:rFonts w:ascii="Times New Roman" w:eastAsiaTheme="minorEastAsia" w:hAnsi="Times New Roman" w:cs="Times New Roman"/>
          <w:b/>
          <w:bCs/>
          <w:highlight w:val="yellow"/>
          <w:u w:val="single"/>
          <w:lang w:eastAsia="pl-PL"/>
        </w:rPr>
        <w:t>Ad 1 Otwarcie obrad i stwierdzenie ich prawomocności</w:t>
      </w:r>
    </w:p>
    <w:p w14:paraId="7ED8A452" w14:textId="77777777" w:rsidR="00A334F1" w:rsidRPr="00602645" w:rsidRDefault="00A334F1" w:rsidP="00A334F1">
      <w:pPr>
        <w:rPr>
          <w:rFonts w:ascii="Times New Roman" w:eastAsiaTheme="minorEastAsia" w:hAnsi="Times New Roman" w:cs="Times New Roman"/>
          <w:b/>
          <w:bCs/>
          <w:u w:val="single"/>
          <w:lang w:eastAsia="pl-PL"/>
        </w:rPr>
      </w:pPr>
    </w:p>
    <w:p w14:paraId="5824DAFE" w14:textId="03321366" w:rsidR="00A334F1" w:rsidRPr="00602645" w:rsidRDefault="00A334F1" w:rsidP="00A334F1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pl-PL"/>
        </w:rPr>
      </w:pPr>
      <w:r w:rsidRPr="00602645">
        <w:rPr>
          <w:rFonts w:ascii="Times New Roman" w:eastAsiaTheme="minorEastAsia" w:hAnsi="Times New Roman" w:cs="Times New Roman"/>
          <w:lang w:eastAsia="pl-PL"/>
        </w:rPr>
        <w:t xml:space="preserve">Obrady rozpoczęto </w:t>
      </w:r>
      <w:r w:rsidR="003F2C58" w:rsidRPr="00602645">
        <w:rPr>
          <w:rFonts w:ascii="Times New Roman" w:eastAsiaTheme="minorEastAsia" w:hAnsi="Times New Roman" w:cs="Times New Roman"/>
          <w:lang w:eastAsia="pl-PL"/>
        </w:rPr>
        <w:t xml:space="preserve">21 sierpnia </w:t>
      </w:r>
      <w:r w:rsidRPr="00602645">
        <w:rPr>
          <w:rFonts w:ascii="Times New Roman" w:eastAsiaTheme="minorEastAsia" w:hAnsi="Times New Roman" w:cs="Times New Roman"/>
          <w:lang w:eastAsia="pl-PL"/>
        </w:rPr>
        <w:t>2025 r.  o godz. 10:00, a zakończono o godz. 1</w:t>
      </w:r>
      <w:r w:rsidR="003F2C58" w:rsidRPr="00602645">
        <w:rPr>
          <w:rFonts w:ascii="Times New Roman" w:eastAsiaTheme="minorEastAsia" w:hAnsi="Times New Roman" w:cs="Times New Roman"/>
          <w:lang w:eastAsia="pl-PL"/>
        </w:rPr>
        <w:t>0.08</w:t>
      </w:r>
      <w:r w:rsidRPr="00602645">
        <w:rPr>
          <w:rFonts w:ascii="Times New Roman" w:eastAsiaTheme="minorEastAsia" w:hAnsi="Times New Roman" w:cs="Times New Roman"/>
          <w:lang w:eastAsia="pl-PL"/>
        </w:rPr>
        <w:t xml:space="preserve"> tego samego dnia. Przewodnicząca Rady Renata Listowska zarządziła sprawdzenie kworum za pomocą systemu </w:t>
      </w:r>
      <w:proofErr w:type="spellStart"/>
      <w:r w:rsidRPr="00602645">
        <w:rPr>
          <w:rFonts w:ascii="Times New Roman" w:eastAsiaTheme="minorEastAsia" w:hAnsi="Times New Roman" w:cs="Times New Roman"/>
          <w:lang w:eastAsia="pl-PL"/>
        </w:rPr>
        <w:t>eSesja</w:t>
      </w:r>
      <w:proofErr w:type="spellEnd"/>
      <w:r w:rsidRPr="00602645">
        <w:rPr>
          <w:rFonts w:ascii="Times New Roman" w:eastAsiaTheme="minorEastAsia" w:hAnsi="Times New Roman" w:cs="Times New Roman"/>
          <w:lang w:eastAsia="pl-PL"/>
        </w:rPr>
        <w:t xml:space="preserve">. </w:t>
      </w:r>
    </w:p>
    <w:p w14:paraId="18F23032" w14:textId="77777777" w:rsidR="00A334F1" w:rsidRPr="00602645" w:rsidRDefault="00A334F1" w:rsidP="00A334F1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pl-PL"/>
        </w:rPr>
      </w:pPr>
      <w:r w:rsidRPr="00602645">
        <w:rPr>
          <w:rFonts w:ascii="Times New Roman" w:hAnsi="Times New Roman" w:cs="Times New Roman"/>
        </w:rPr>
        <w:t xml:space="preserve">W posiedzeniu wzięło udział 17 członków. </w:t>
      </w:r>
    </w:p>
    <w:p w14:paraId="758F678B" w14:textId="77777777" w:rsidR="00A334F1" w:rsidRPr="00602645" w:rsidRDefault="00A334F1" w:rsidP="000B1633">
      <w:pPr>
        <w:rPr>
          <w:rFonts w:ascii="Times New Roman" w:hAnsi="Times New Roman" w:cs="Times New Roman"/>
        </w:rPr>
      </w:pPr>
    </w:p>
    <w:p w14:paraId="34B79BBC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Obecni:</w:t>
      </w:r>
    </w:p>
    <w:p w14:paraId="02DE37EB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1. </w:t>
      </w:r>
      <w:r w:rsidRPr="00602645">
        <w:rPr>
          <w:rFonts w:ascii="Times New Roman" w:hAnsi="Times New Roman" w:cs="Times New Roman"/>
          <w:strike/>
        </w:rPr>
        <w:t xml:space="preserve">Dariusz </w:t>
      </w:r>
      <w:proofErr w:type="spellStart"/>
      <w:r w:rsidRPr="00602645">
        <w:rPr>
          <w:rFonts w:ascii="Times New Roman" w:hAnsi="Times New Roman" w:cs="Times New Roman"/>
          <w:strike/>
        </w:rPr>
        <w:t>Banik</w:t>
      </w:r>
      <w:proofErr w:type="spellEnd"/>
    </w:p>
    <w:p w14:paraId="2213E3D3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2. Szymon Bednarz</w:t>
      </w:r>
    </w:p>
    <w:p w14:paraId="7017EAFF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3. Marek Błoch</w:t>
      </w:r>
    </w:p>
    <w:p w14:paraId="609F2535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4. </w:t>
      </w:r>
      <w:r w:rsidRPr="00602645">
        <w:rPr>
          <w:rFonts w:ascii="Times New Roman" w:hAnsi="Times New Roman" w:cs="Times New Roman"/>
          <w:strike/>
        </w:rPr>
        <w:t xml:space="preserve">Krzysztof </w:t>
      </w:r>
      <w:proofErr w:type="spellStart"/>
      <w:r w:rsidRPr="00602645">
        <w:rPr>
          <w:rFonts w:ascii="Times New Roman" w:hAnsi="Times New Roman" w:cs="Times New Roman"/>
          <w:strike/>
        </w:rPr>
        <w:t>Danicki</w:t>
      </w:r>
      <w:proofErr w:type="spellEnd"/>
    </w:p>
    <w:p w14:paraId="546343BC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5. Adam </w:t>
      </w:r>
      <w:proofErr w:type="spellStart"/>
      <w:r w:rsidRPr="00602645">
        <w:rPr>
          <w:rFonts w:ascii="Times New Roman" w:hAnsi="Times New Roman" w:cs="Times New Roman"/>
        </w:rPr>
        <w:t>Dziasek</w:t>
      </w:r>
      <w:proofErr w:type="spellEnd"/>
    </w:p>
    <w:p w14:paraId="7F2A6932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6. Anna Głogowska</w:t>
      </w:r>
    </w:p>
    <w:p w14:paraId="1912A491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7. Maciej Górski</w:t>
      </w:r>
    </w:p>
    <w:p w14:paraId="7B401CD3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8. Wacław Grabiec</w:t>
      </w:r>
    </w:p>
    <w:p w14:paraId="659EB5CC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9. Jacek </w:t>
      </w:r>
      <w:proofErr w:type="spellStart"/>
      <w:r w:rsidRPr="00602645">
        <w:rPr>
          <w:rFonts w:ascii="Times New Roman" w:hAnsi="Times New Roman" w:cs="Times New Roman"/>
        </w:rPr>
        <w:t>Hargot</w:t>
      </w:r>
      <w:proofErr w:type="spellEnd"/>
    </w:p>
    <w:p w14:paraId="14B149B9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10. </w:t>
      </w:r>
      <w:r w:rsidRPr="00602645">
        <w:rPr>
          <w:rFonts w:ascii="Times New Roman" w:hAnsi="Times New Roman" w:cs="Times New Roman"/>
          <w:strike/>
        </w:rPr>
        <w:t>Tomasz Komarnicki</w:t>
      </w:r>
    </w:p>
    <w:p w14:paraId="70660649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11. Renata Listowska</w:t>
      </w:r>
    </w:p>
    <w:p w14:paraId="150C14AF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12. </w:t>
      </w:r>
      <w:r w:rsidRPr="00602645">
        <w:rPr>
          <w:rFonts w:ascii="Times New Roman" w:hAnsi="Times New Roman" w:cs="Times New Roman"/>
          <w:strike/>
        </w:rPr>
        <w:t>Jacek Mazurkiewicz</w:t>
      </w:r>
    </w:p>
    <w:p w14:paraId="0B824249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13. Marcin Moczarski</w:t>
      </w:r>
    </w:p>
    <w:p w14:paraId="1F35B3A7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14. Jacek Monkiewicz</w:t>
      </w:r>
    </w:p>
    <w:p w14:paraId="6A39CBEE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15. Wojciech Najda</w:t>
      </w:r>
    </w:p>
    <w:p w14:paraId="4651677E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16. Radosław </w:t>
      </w:r>
      <w:proofErr w:type="spellStart"/>
      <w:r w:rsidRPr="00602645">
        <w:rPr>
          <w:rFonts w:ascii="Times New Roman" w:hAnsi="Times New Roman" w:cs="Times New Roman"/>
        </w:rPr>
        <w:t>Preis</w:t>
      </w:r>
      <w:proofErr w:type="spellEnd"/>
    </w:p>
    <w:p w14:paraId="3BFC142E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17. Sebastian </w:t>
      </w:r>
      <w:proofErr w:type="spellStart"/>
      <w:r w:rsidRPr="00602645">
        <w:rPr>
          <w:rFonts w:ascii="Times New Roman" w:hAnsi="Times New Roman" w:cs="Times New Roman"/>
        </w:rPr>
        <w:t>Rachwalski</w:t>
      </w:r>
      <w:proofErr w:type="spellEnd"/>
    </w:p>
    <w:p w14:paraId="509F0685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18. Michał </w:t>
      </w:r>
      <w:proofErr w:type="spellStart"/>
      <w:r w:rsidRPr="00602645">
        <w:rPr>
          <w:rFonts w:ascii="Times New Roman" w:hAnsi="Times New Roman" w:cs="Times New Roman"/>
        </w:rPr>
        <w:t>Siek</w:t>
      </w:r>
      <w:proofErr w:type="spellEnd"/>
    </w:p>
    <w:p w14:paraId="7FCA0609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19. Ewa Smolińska</w:t>
      </w:r>
    </w:p>
    <w:p w14:paraId="045692CA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20. Tomasz Trzaska</w:t>
      </w:r>
    </w:p>
    <w:p w14:paraId="084A0B41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21. Jerzy Wójcik</w:t>
      </w:r>
    </w:p>
    <w:p w14:paraId="0D436462" w14:textId="77777777" w:rsidR="000B1633" w:rsidRPr="00602645" w:rsidRDefault="000B1633" w:rsidP="000B1633">
      <w:pPr>
        <w:rPr>
          <w:rFonts w:ascii="Times New Roman" w:hAnsi="Times New Roman" w:cs="Times New Roman"/>
        </w:rPr>
      </w:pPr>
    </w:p>
    <w:p w14:paraId="4D8BD3C1" w14:textId="77777777" w:rsidR="000B1633" w:rsidRPr="00602645" w:rsidRDefault="000B1633" w:rsidP="000B1633">
      <w:pPr>
        <w:rPr>
          <w:rFonts w:ascii="Times New Roman" w:hAnsi="Times New Roman" w:cs="Times New Roman"/>
        </w:rPr>
      </w:pPr>
    </w:p>
    <w:p w14:paraId="7BC561A2" w14:textId="1A60A9F6" w:rsidR="000B1633" w:rsidRPr="00602645" w:rsidRDefault="003F2C58" w:rsidP="000B1633">
      <w:pPr>
        <w:rPr>
          <w:rFonts w:ascii="Times New Roman" w:hAnsi="Times New Roman" w:cs="Times New Roman"/>
          <w:b/>
          <w:bCs/>
          <w:u w:val="single"/>
        </w:rPr>
      </w:pPr>
      <w:r w:rsidRPr="00602645">
        <w:rPr>
          <w:rFonts w:ascii="Times New Roman" w:hAnsi="Times New Roman" w:cs="Times New Roman"/>
          <w:b/>
          <w:bCs/>
          <w:highlight w:val="yellow"/>
          <w:u w:val="single"/>
        </w:rPr>
        <w:lastRenderedPageBreak/>
        <w:t xml:space="preserve">Ad </w:t>
      </w:r>
      <w:r w:rsidR="000B1633" w:rsidRPr="00602645">
        <w:rPr>
          <w:rFonts w:ascii="Times New Roman" w:hAnsi="Times New Roman" w:cs="Times New Roman"/>
          <w:b/>
          <w:bCs/>
          <w:highlight w:val="yellow"/>
          <w:u w:val="single"/>
        </w:rPr>
        <w:t>2 Rozpatrzenie wniosków o zmianę porządku obrad</w:t>
      </w:r>
    </w:p>
    <w:p w14:paraId="369BE4C8" w14:textId="77777777" w:rsidR="000B1633" w:rsidRPr="00602645" w:rsidRDefault="000B1633" w:rsidP="000B1633">
      <w:pPr>
        <w:rPr>
          <w:rFonts w:ascii="Times New Roman" w:hAnsi="Times New Roman" w:cs="Times New Roman"/>
        </w:rPr>
      </w:pPr>
    </w:p>
    <w:p w14:paraId="5E3F7045" w14:textId="68585996" w:rsidR="000B1633" w:rsidRPr="00602645" w:rsidRDefault="003F2C58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  <w:b/>
          <w:bCs/>
          <w:highlight w:val="yellow"/>
          <w:u w:val="single"/>
        </w:rPr>
        <w:t xml:space="preserve">Ad </w:t>
      </w:r>
      <w:r w:rsidR="000B1633" w:rsidRPr="00602645">
        <w:rPr>
          <w:rFonts w:ascii="Times New Roman" w:hAnsi="Times New Roman" w:cs="Times New Roman"/>
          <w:b/>
          <w:bCs/>
          <w:highlight w:val="yellow"/>
          <w:u w:val="single"/>
        </w:rPr>
        <w:t>3 Podjęcie uchwał</w:t>
      </w:r>
    </w:p>
    <w:p w14:paraId="37F8A05A" w14:textId="77777777" w:rsidR="003F2C58" w:rsidRPr="00602645" w:rsidRDefault="003F2C58" w:rsidP="000B1633">
      <w:pPr>
        <w:rPr>
          <w:rFonts w:ascii="Times New Roman" w:hAnsi="Times New Roman" w:cs="Times New Roman"/>
        </w:rPr>
      </w:pPr>
    </w:p>
    <w:p w14:paraId="42C300FA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 a) projekt uchwały zmieniającej uchwałę w sprawie uchwały budżetowej Powiatu Brzeskiego na rok 2025</w:t>
      </w:r>
    </w:p>
    <w:p w14:paraId="316BE91A" w14:textId="77777777" w:rsidR="002A5F2B" w:rsidRPr="00602645" w:rsidRDefault="002A5F2B" w:rsidP="000B1633">
      <w:pPr>
        <w:rPr>
          <w:rFonts w:ascii="Times New Roman" w:hAnsi="Times New Roman" w:cs="Times New Roman"/>
        </w:rPr>
      </w:pPr>
    </w:p>
    <w:p w14:paraId="4E093E9A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  <w:b/>
          <w:u w:val="single"/>
        </w:rPr>
        <w:t>W dyskusji wzięli udział:</w:t>
      </w:r>
    </w:p>
    <w:p w14:paraId="53B3743C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- </w:t>
      </w:r>
      <w:r w:rsidRPr="00246AA7">
        <w:rPr>
          <w:rFonts w:ascii="Times New Roman" w:hAnsi="Times New Roman" w:cs="Times New Roman"/>
          <w:b/>
          <w:bCs/>
        </w:rPr>
        <w:t>Gł. Księgowy Starostwa Iwona Kochanowska</w:t>
      </w:r>
    </w:p>
    <w:p w14:paraId="799EF218" w14:textId="734E005F" w:rsidR="002A5F2B" w:rsidRPr="00602645" w:rsidRDefault="002A5F2B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 Szanowni Państwo, zmiany w budżecie na rok 2025 obejmują zmiany w planie dochodów i wydatków. Zwiększenie w planie wydatków majątkowych w rozdziale 752.95 o kwoty 66 000 wynika z konieczności wykonania dokumentacji do zadania inwestycyjnego w ramach Programu Ochrony Ludności na lata 2025-2026 pod nazwą budowa magazynu na potrzeby ochrony ludności i obrony cywilnej. Powyższe środki zostaną zabezpieczone z ponad planowanych dochodów związanych z opłatami pobieranymi za zajęcie pasa drogowego rozdział 614. Jednocześnie w związku ze zmianami wprowadzonymi uchwałą zarządu z dnia 6 sierpnia 2025 oraz w związku z powyższymi zmianami aktualizuje się Plan Wydatków Majątkowych na rok 2025. Dodatkowo w związku ze zmianami wprowadzonymi uchwałami zarządu z dnia 25 czerwca, 9 lipca, 23 lipca oraz 6 sierpnia 2025 aktualizuje się Plan Środków Finansowych z Funduszu Pomocy w 2025 roku</w:t>
      </w:r>
    </w:p>
    <w:p w14:paraId="5A1DA3B2" w14:textId="77777777" w:rsidR="002A5F2B" w:rsidRPr="00602645" w:rsidRDefault="002A5F2B" w:rsidP="000B1633">
      <w:pPr>
        <w:rPr>
          <w:rFonts w:ascii="Times New Roman" w:hAnsi="Times New Roman" w:cs="Times New Roman"/>
        </w:rPr>
      </w:pPr>
    </w:p>
    <w:p w14:paraId="267EF6EB" w14:textId="3E1DC37F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- </w:t>
      </w:r>
      <w:r w:rsidRPr="00246AA7">
        <w:rPr>
          <w:rFonts w:ascii="Times New Roman" w:hAnsi="Times New Roman" w:cs="Times New Roman"/>
          <w:b/>
          <w:bCs/>
        </w:rPr>
        <w:t>Przewodniczący Komisji Budżetowej Wojciech Najda</w:t>
      </w:r>
    </w:p>
    <w:p w14:paraId="1D346634" w14:textId="4E9EAC63" w:rsidR="002A5F2B" w:rsidRPr="00602645" w:rsidRDefault="002A5F2B" w:rsidP="002A5F2B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Szanowny Panie Starosto chciał</w:t>
      </w:r>
      <w:r w:rsidR="000952F7">
        <w:rPr>
          <w:rFonts w:ascii="Times New Roman" w:hAnsi="Times New Roman" w:cs="Times New Roman"/>
        </w:rPr>
        <w:t>bym</w:t>
      </w:r>
      <w:r w:rsidRPr="00602645">
        <w:rPr>
          <w:rFonts w:ascii="Times New Roman" w:hAnsi="Times New Roman" w:cs="Times New Roman"/>
        </w:rPr>
        <w:t xml:space="preserve"> zapytać o 2 kwestie. Pierwsza, te 66 000 dokładnie na co pójdzie, żebyśmy wiedzieli, czy to jest kwestia kupienia magazynu, sprzętu i tak dalej? Bo to są inwestycyjne wydatki. I druga rzecz, chciałbym krótko, żeby przekazać radnym o tych zmianach prowadzonych uchwałami zarządu i te daty, które są, na co poszły te pieniądze. Króciutko, bez szczegółów większych. </w:t>
      </w:r>
    </w:p>
    <w:p w14:paraId="5A4C3CCB" w14:textId="2B479C1B" w:rsidR="002A5F2B" w:rsidRPr="00602645" w:rsidRDefault="002A5F2B" w:rsidP="002A5F2B">
      <w:pPr>
        <w:rPr>
          <w:rFonts w:ascii="Times New Roman" w:hAnsi="Times New Roman" w:cs="Times New Roman"/>
        </w:rPr>
      </w:pPr>
    </w:p>
    <w:p w14:paraId="6FD35608" w14:textId="77777777" w:rsidR="000B1633" w:rsidRPr="00246AA7" w:rsidRDefault="000B1633" w:rsidP="000B1633">
      <w:pPr>
        <w:rPr>
          <w:rFonts w:ascii="Times New Roman" w:hAnsi="Times New Roman" w:cs="Times New Roman"/>
          <w:b/>
          <w:bCs/>
        </w:rPr>
      </w:pPr>
      <w:r w:rsidRPr="00602645">
        <w:rPr>
          <w:rFonts w:ascii="Times New Roman" w:hAnsi="Times New Roman" w:cs="Times New Roman"/>
        </w:rPr>
        <w:t xml:space="preserve">- </w:t>
      </w:r>
      <w:r w:rsidRPr="00246AA7">
        <w:rPr>
          <w:rFonts w:ascii="Times New Roman" w:hAnsi="Times New Roman" w:cs="Times New Roman"/>
          <w:b/>
          <w:bCs/>
        </w:rPr>
        <w:t>Starosta Brzeski Jacek Monkiewicz</w:t>
      </w:r>
    </w:p>
    <w:p w14:paraId="445D41E7" w14:textId="5A0AC3F5" w:rsidR="002A5F2B" w:rsidRPr="00602645" w:rsidRDefault="002A5F2B" w:rsidP="002A5F2B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 Zmiana dotyczy opracowania dokumentacji projektowej, żebyśmy mogli zrealizować, wybudować magazyn na potrzeby ochrony ludności, obrony cywilnej, zgodnie zresztą z tym, co przedstawione. Natomiast te dodatkowe załączniki wynikają właśnie z tej zmiany. Tak, że te pytania, o których mowa, zmienia się w związku z tym załącznik dotyczący wydatków majątkowych, bo to będzie wydatek majątkowy. </w:t>
      </w:r>
    </w:p>
    <w:p w14:paraId="64B209F2" w14:textId="77777777" w:rsidR="002A5F2B" w:rsidRPr="00602645" w:rsidRDefault="002A5F2B" w:rsidP="000B1633">
      <w:pPr>
        <w:rPr>
          <w:rFonts w:ascii="Times New Roman" w:hAnsi="Times New Roman" w:cs="Times New Roman"/>
        </w:rPr>
      </w:pPr>
    </w:p>
    <w:p w14:paraId="199867BF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  <w:b/>
          <w:u w:val="single"/>
        </w:rPr>
        <w:t>Głosowano w sprawie:</w:t>
      </w:r>
    </w:p>
    <w:p w14:paraId="06D0C12A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uchwały zmieniającej uchwałę w sprawie uchwały budżetowej Powiatu Brzeskiego na rok 2025</w:t>
      </w:r>
    </w:p>
    <w:p w14:paraId="118F1345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  <w:b/>
          <w:u w:val="single"/>
        </w:rPr>
        <w:t>Wyniki głosowania</w:t>
      </w:r>
    </w:p>
    <w:p w14:paraId="38E2FB95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ZA: 16, PRZECIW: 0, WSTRZYMUJĘ SIĘ: 0, BRAK GŁOSU: 1, NIEOBECNI: 4</w:t>
      </w:r>
    </w:p>
    <w:p w14:paraId="76DA61D6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  <w:b/>
          <w:u w:val="single"/>
        </w:rPr>
        <w:t>Wyniki imienne:</w:t>
      </w:r>
    </w:p>
    <w:p w14:paraId="32E83F5C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ZA (16)</w:t>
      </w:r>
    </w:p>
    <w:p w14:paraId="12D38690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Szymon Bednarz, Marek Błoch, Adam </w:t>
      </w:r>
      <w:proofErr w:type="spellStart"/>
      <w:r w:rsidRPr="00602645">
        <w:rPr>
          <w:rFonts w:ascii="Times New Roman" w:hAnsi="Times New Roman" w:cs="Times New Roman"/>
        </w:rPr>
        <w:t>Dziasek</w:t>
      </w:r>
      <w:proofErr w:type="spellEnd"/>
      <w:r w:rsidRPr="00602645">
        <w:rPr>
          <w:rFonts w:ascii="Times New Roman" w:hAnsi="Times New Roman" w:cs="Times New Roman"/>
        </w:rPr>
        <w:t xml:space="preserve">, Anna Głogowska, Maciej Górski, Wacław Grabiec, Jacek </w:t>
      </w:r>
      <w:proofErr w:type="spellStart"/>
      <w:r w:rsidRPr="00602645">
        <w:rPr>
          <w:rFonts w:ascii="Times New Roman" w:hAnsi="Times New Roman" w:cs="Times New Roman"/>
        </w:rPr>
        <w:t>Hargot</w:t>
      </w:r>
      <w:proofErr w:type="spellEnd"/>
      <w:r w:rsidRPr="00602645">
        <w:rPr>
          <w:rFonts w:ascii="Times New Roman" w:hAnsi="Times New Roman" w:cs="Times New Roman"/>
        </w:rPr>
        <w:t xml:space="preserve">, Renata Listowska, Jacek Monkiewicz, Wojciech Najda, Radosław </w:t>
      </w:r>
      <w:proofErr w:type="spellStart"/>
      <w:r w:rsidRPr="00602645">
        <w:rPr>
          <w:rFonts w:ascii="Times New Roman" w:hAnsi="Times New Roman" w:cs="Times New Roman"/>
        </w:rPr>
        <w:t>Preis</w:t>
      </w:r>
      <w:proofErr w:type="spellEnd"/>
      <w:r w:rsidRPr="00602645">
        <w:rPr>
          <w:rFonts w:ascii="Times New Roman" w:hAnsi="Times New Roman" w:cs="Times New Roman"/>
        </w:rPr>
        <w:t xml:space="preserve">, Sebastian </w:t>
      </w:r>
      <w:proofErr w:type="spellStart"/>
      <w:r w:rsidRPr="00602645">
        <w:rPr>
          <w:rFonts w:ascii="Times New Roman" w:hAnsi="Times New Roman" w:cs="Times New Roman"/>
        </w:rPr>
        <w:t>Rachwalski</w:t>
      </w:r>
      <w:proofErr w:type="spellEnd"/>
      <w:r w:rsidRPr="00602645">
        <w:rPr>
          <w:rFonts w:ascii="Times New Roman" w:hAnsi="Times New Roman" w:cs="Times New Roman"/>
        </w:rPr>
        <w:t xml:space="preserve">, Michał </w:t>
      </w:r>
      <w:proofErr w:type="spellStart"/>
      <w:r w:rsidRPr="00602645">
        <w:rPr>
          <w:rFonts w:ascii="Times New Roman" w:hAnsi="Times New Roman" w:cs="Times New Roman"/>
        </w:rPr>
        <w:t>Siek</w:t>
      </w:r>
      <w:proofErr w:type="spellEnd"/>
      <w:r w:rsidRPr="00602645">
        <w:rPr>
          <w:rFonts w:ascii="Times New Roman" w:hAnsi="Times New Roman" w:cs="Times New Roman"/>
        </w:rPr>
        <w:t>, Ewa Smolińska, Tomasz Trzaska, Jerzy Wójcik</w:t>
      </w:r>
    </w:p>
    <w:p w14:paraId="57DE097E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PRZECIW (0)</w:t>
      </w:r>
    </w:p>
    <w:p w14:paraId="7C1F160A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WSTRZYMUJĘ SIĘ (0)</w:t>
      </w:r>
    </w:p>
    <w:p w14:paraId="4F9D73B8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BRAK GŁOSU (1)</w:t>
      </w:r>
    </w:p>
    <w:p w14:paraId="666D3DDF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Marcin Moczarski</w:t>
      </w:r>
    </w:p>
    <w:p w14:paraId="07EB80A9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NIEOBECNI (4)</w:t>
      </w:r>
    </w:p>
    <w:p w14:paraId="70B39567" w14:textId="77777777" w:rsidR="000B1633" w:rsidRPr="00602645" w:rsidRDefault="000B1633" w:rsidP="000B1633">
      <w:pPr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 xml:space="preserve">Dariusz </w:t>
      </w:r>
      <w:proofErr w:type="spellStart"/>
      <w:r w:rsidRPr="00602645">
        <w:rPr>
          <w:rFonts w:ascii="Times New Roman" w:hAnsi="Times New Roman" w:cs="Times New Roman"/>
        </w:rPr>
        <w:t>Banik</w:t>
      </w:r>
      <w:proofErr w:type="spellEnd"/>
      <w:r w:rsidRPr="00602645">
        <w:rPr>
          <w:rFonts w:ascii="Times New Roman" w:hAnsi="Times New Roman" w:cs="Times New Roman"/>
        </w:rPr>
        <w:t xml:space="preserve">, Krzysztof </w:t>
      </w:r>
      <w:proofErr w:type="spellStart"/>
      <w:r w:rsidRPr="00602645">
        <w:rPr>
          <w:rFonts w:ascii="Times New Roman" w:hAnsi="Times New Roman" w:cs="Times New Roman"/>
        </w:rPr>
        <w:t>Danicki</w:t>
      </w:r>
      <w:proofErr w:type="spellEnd"/>
      <w:r w:rsidRPr="00602645">
        <w:rPr>
          <w:rFonts w:ascii="Times New Roman" w:hAnsi="Times New Roman" w:cs="Times New Roman"/>
        </w:rPr>
        <w:t>, Tomasz Komarnicki, Jacek Mazurkiewicz</w:t>
      </w:r>
    </w:p>
    <w:p w14:paraId="3ED24862" w14:textId="3F14E6C8" w:rsidR="00FD2D6F" w:rsidRPr="00602645" w:rsidRDefault="00DD1026" w:rsidP="000B1633">
      <w:pPr>
        <w:rPr>
          <w:rFonts w:ascii="Times New Roman" w:hAnsi="Times New Roman" w:cs="Times New Roman"/>
          <w:b/>
          <w:bCs/>
        </w:rPr>
      </w:pPr>
      <w:r w:rsidRPr="00246AA7">
        <w:rPr>
          <w:rFonts w:ascii="Times New Roman" w:hAnsi="Times New Roman" w:cs="Times New Roman"/>
          <w:b/>
          <w:bCs/>
        </w:rPr>
        <w:t>Przewodnicząca Rady Renata Listowska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stwierdziła </w:t>
      </w:r>
      <w:r w:rsidR="00FD2D6F" w:rsidRPr="00602645">
        <w:rPr>
          <w:rFonts w:ascii="Times New Roman" w:hAnsi="Times New Roman" w:cs="Times New Roman"/>
        </w:rPr>
        <w:t>podję</w:t>
      </w:r>
      <w:r>
        <w:rPr>
          <w:rFonts w:ascii="Times New Roman" w:hAnsi="Times New Roman" w:cs="Times New Roman"/>
        </w:rPr>
        <w:t>cie</w:t>
      </w:r>
      <w:r w:rsidR="00FD2D6F" w:rsidRPr="00602645">
        <w:rPr>
          <w:rFonts w:ascii="Times New Roman" w:hAnsi="Times New Roman" w:cs="Times New Roman"/>
        </w:rPr>
        <w:t xml:space="preserve"> Uchwał</w:t>
      </w:r>
      <w:r>
        <w:rPr>
          <w:rFonts w:ascii="Times New Roman" w:hAnsi="Times New Roman" w:cs="Times New Roman"/>
        </w:rPr>
        <w:t>y</w:t>
      </w:r>
      <w:r w:rsidR="00FD2D6F" w:rsidRPr="00602645">
        <w:rPr>
          <w:rFonts w:ascii="Times New Roman" w:hAnsi="Times New Roman" w:cs="Times New Roman"/>
        </w:rPr>
        <w:t xml:space="preserve"> </w:t>
      </w:r>
      <w:r w:rsidR="00FD2D6F" w:rsidRPr="00602645">
        <w:rPr>
          <w:rFonts w:ascii="Times New Roman" w:hAnsi="Times New Roman" w:cs="Times New Roman"/>
          <w:b/>
          <w:bCs/>
        </w:rPr>
        <w:t>Nr XVII/104/25</w:t>
      </w:r>
    </w:p>
    <w:p w14:paraId="64E5523A" w14:textId="77777777" w:rsidR="000B1633" w:rsidRPr="00602645" w:rsidRDefault="000B1633" w:rsidP="000B1633">
      <w:pPr>
        <w:rPr>
          <w:rFonts w:ascii="Times New Roman" w:hAnsi="Times New Roman" w:cs="Times New Roman"/>
        </w:rPr>
      </w:pPr>
    </w:p>
    <w:p w14:paraId="34779198" w14:textId="736ACDDF" w:rsidR="000B1633" w:rsidRPr="00602645" w:rsidRDefault="00E715B4" w:rsidP="000B1633">
      <w:pPr>
        <w:rPr>
          <w:rFonts w:ascii="Times New Roman" w:hAnsi="Times New Roman" w:cs="Times New Roman"/>
          <w:b/>
          <w:bCs/>
          <w:u w:val="single"/>
        </w:rPr>
      </w:pPr>
      <w:r w:rsidRPr="00602645">
        <w:rPr>
          <w:rFonts w:ascii="Times New Roman" w:hAnsi="Times New Roman" w:cs="Times New Roman"/>
          <w:b/>
          <w:bCs/>
          <w:highlight w:val="yellow"/>
          <w:u w:val="single"/>
        </w:rPr>
        <w:t xml:space="preserve">Ad </w:t>
      </w:r>
      <w:r w:rsidR="000B1633" w:rsidRPr="00602645">
        <w:rPr>
          <w:rFonts w:ascii="Times New Roman" w:hAnsi="Times New Roman" w:cs="Times New Roman"/>
          <w:b/>
          <w:bCs/>
          <w:highlight w:val="yellow"/>
          <w:u w:val="single"/>
        </w:rPr>
        <w:t>4 Zamknięcie sesji po wyczerpaniu porządku obrad</w:t>
      </w:r>
    </w:p>
    <w:p w14:paraId="40735E0F" w14:textId="36763FE3" w:rsidR="00602645" w:rsidRPr="00E715B4" w:rsidRDefault="00602645" w:rsidP="00602645">
      <w:pPr>
        <w:rPr>
          <w:rFonts w:ascii="Times New Roman" w:hAnsi="Times New Roman" w:cs="Times New Roman"/>
        </w:rPr>
      </w:pPr>
      <w:r w:rsidRPr="00246AA7">
        <w:rPr>
          <w:rFonts w:ascii="Times New Roman" w:hAnsi="Times New Roman" w:cs="Times New Roman"/>
          <w:b/>
          <w:bCs/>
        </w:rPr>
        <w:t>Przewodnicząca Rady Renata Listowska</w:t>
      </w:r>
      <w:r>
        <w:rPr>
          <w:rFonts w:ascii="Times New Roman" w:hAnsi="Times New Roman" w:cs="Times New Roman"/>
        </w:rPr>
        <w:t xml:space="preserve"> - </w:t>
      </w:r>
      <w:r w:rsidRPr="00E715B4">
        <w:rPr>
          <w:rFonts w:ascii="Times New Roman" w:hAnsi="Times New Roman" w:cs="Times New Roman"/>
        </w:rPr>
        <w:t>Przechodzimy do kolejnego pkt dzisiejszej sesji</w:t>
      </w:r>
      <w:r w:rsidR="00246AA7">
        <w:rPr>
          <w:rFonts w:ascii="Times New Roman" w:hAnsi="Times New Roman" w:cs="Times New Roman"/>
        </w:rPr>
        <w:t>,</w:t>
      </w:r>
      <w:r w:rsidRPr="00E715B4">
        <w:rPr>
          <w:rFonts w:ascii="Times New Roman" w:hAnsi="Times New Roman" w:cs="Times New Roman"/>
        </w:rPr>
        <w:t xml:space="preserve"> ale zanim przejdę do zamknięcia tylko krótka informacja, a mianowicie przekazanie do Komisji Skarg i Wniosków skargi. Ona jest z 24 lipca. 29 lipca pojawiła się na komunikatorze. Wszyscy Państwo </w:t>
      </w:r>
      <w:r w:rsidRPr="00E715B4">
        <w:rPr>
          <w:rFonts w:ascii="Times New Roman" w:hAnsi="Times New Roman" w:cs="Times New Roman"/>
        </w:rPr>
        <w:lastRenderedPageBreak/>
        <w:t xml:space="preserve">radni ją macie. Termin rozpatrzenia skargi został przedłużony, ale musimy ją przekazać do Komisji, także tylko informacyjnie. I to już wszystko. Porządek obrad został wyczerpany. Zamykam XVII sesję Rady Powiatu Brzeskiego kadencji 2024-2029. Bardzo serdecznie dziękuję Państwu za przybycie.  </w:t>
      </w:r>
    </w:p>
    <w:p w14:paraId="0F11FF14" w14:textId="77777777" w:rsidR="00602645" w:rsidRPr="00602645" w:rsidRDefault="00602645" w:rsidP="000B1633">
      <w:pPr>
        <w:rPr>
          <w:rFonts w:ascii="Times New Roman" w:hAnsi="Times New Roman" w:cs="Times New Roman"/>
        </w:rPr>
      </w:pPr>
    </w:p>
    <w:p w14:paraId="775BA343" w14:textId="77777777" w:rsidR="000B1633" w:rsidRPr="00602645" w:rsidRDefault="000B1633" w:rsidP="000B1633">
      <w:pPr>
        <w:rPr>
          <w:rFonts w:ascii="Times New Roman" w:hAnsi="Times New Roman" w:cs="Times New Roman"/>
        </w:rPr>
      </w:pPr>
    </w:p>
    <w:p w14:paraId="6A1953C0" w14:textId="6BFC2E0A" w:rsidR="000B1633" w:rsidRPr="00602645" w:rsidRDefault="000B1633" w:rsidP="000B1633">
      <w:pPr>
        <w:jc w:val="center"/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Przewodnicząc</w:t>
      </w:r>
      <w:r w:rsidR="00602645">
        <w:rPr>
          <w:rFonts w:ascii="Times New Roman" w:hAnsi="Times New Roman" w:cs="Times New Roman"/>
        </w:rPr>
        <w:t>a</w:t>
      </w:r>
    </w:p>
    <w:p w14:paraId="68AEDD4A" w14:textId="5E35D097" w:rsidR="000B1633" w:rsidRDefault="000B1633" w:rsidP="000B1633">
      <w:pPr>
        <w:jc w:val="center"/>
        <w:rPr>
          <w:rFonts w:ascii="Times New Roman" w:hAnsi="Times New Roman" w:cs="Times New Roman"/>
        </w:rPr>
      </w:pPr>
      <w:r w:rsidRPr="00602645">
        <w:rPr>
          <w:rFonts w:ascii="Times New Roman" w:hAnsi="Times New Roman" w:cs="Times New Roman"/>
        </w:rPr>
        <w:t>Rad</w:t>
      </w:r>
      <w:r w:rsidR="00602645">
        <w:rPr>
          <w:rFonts w:ascii="Times New Roman" w:hAnsi="Times New Roman" w:cs="Times New Roman"/>
        </w:rPr>
        <w:t>y</w:t>
      </w:r>
      <w:r w:rsidRPr="00602645">
        <w:rPr>
          <w:rFonts w:ascii="Times New Roman" w:hAnsi="Times New Roman" w:cs="Times New Roman"/>
        </w:rPr>
        <w:t xml:space="preserve"> Powiatu Brzeskiego</w:t>
      </w:r>
    </w:p>
    <w:p w14:paraId="5DE40878" w14:textId="77777777" w:rsidR="00602645" w:rsidRDefault="00602645" w:rsidP="000B1633">
      <w:pPr>
        <w:jc w:val="center"/>
        <w:rPr>
          <w:rFonts w:ascii="Times New Roman" w:hAnsi="Times New Roman" w:cs="Times New Roman"/>
        </w:rPr>
      </w:pPr>
    </w:p>
    <w:p w14:paraId="1FEE29B5" w14:textId="78155493" w:rsidR="00602645" w:rsidRPr="00602645" w:rsidRDefault="00602645" w:rsidP="000B16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Renata Listowska</w:t>
      </w:r>
    </w:p>
    <w:p w14:paraId="595DF192" w14:textId="77777777" w:rsidR="000B1633" w:rsidRPr="00602645" w:rsidRDefault="000B1633" w:rsidP="000B1633">
      <w:pPr>
        <w:jc w:val="center"/>
        <w:rPr>
          <w:rFonts w:ascii="Times New Roman" w:hAnsi="Times New Roman" w:cs="Times New Roman"/>
        </w:rPr>
      </w:pPr>
    </w:p>
    <w:p w14:paraId="3F3AF13E" w14:textId="77777777" w:rsidR="00602645" w:rsidRDefault="00602645" w:rsidP="000B1633">
      <w:pPr>
        <w:rPr>
          <w:rFonts w:ascii="Times New Roman" w:hAnsi="Times New Roman" w:cs="Times New Roman"/>
        </w:rPr>
      </w:pPr>
    </w:p>
    <w:p w14:paraId="1DDC274B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1919C097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59C9279A" w14:textId="77777777" w:rsidR="00C53DA4" w:rsidRDefault="00C53DA4" w:rsidP="000B1633">
      <w:pPr>
        <w:rPr>
          <w:rFonts w:ascii="Times New Roman" w:hAnsi="Times New Roman" w:cs="Times New Roman"/>
        </w:rPr>
      </w:pPr>
    </w:p>
    <w:p w14:paraId="616E4B7F" w14:textId="51335C03" w:rsidR="00C53DA4" w:rsidRDefault="00C53DA4" w:rsidP="00C53DA4">
      <w:pPr>
        <w:rPr>
          <w:rFonts w:ascii="Times New Roman" w:eastAsia="Times New Roman" w:hAnsi="Times New Roman" w:cs="Times New Roman"/>
          <w:lang w:eastAsia="pl-PL"/>
        </w:rPr>
      </w:pPr>
      <w:r w:rsidRPr="00577C9A">
        <w:rPr>
          <w:rFonts w:ascii="Times New Roman" w:eastAsia="Times New Roman" w:hAnsi="Times New Roman" w:cs="Times New Roman"/>
          <w:lang w:eastAsia="pl-PL"/>
        </w:rPr>
        <w:t>Nagra</w:t>
      </w:r>
      <w:r>
        <w:rPr>
          <w:rFonts w:ascii="Times New Roman" w:eastAsia="Times New Roman" w:hAnsi="Times New Roman" w:cs="Times New Roman"/>
          <w:lang w:eastAsia="pl-PL"/>
        </w:rPr>
        <w:t>nie:</w:t>
      </w:r>
      <w:r w:rsidRPr="00C53DA4">
        <w:t xml:space="preserve"> </w:t>
      </w:r>
      <w:hyperlink r:id="rId7" w:history="1">
        <w:r w:rsidRPr="00FD4AE7">
          <w:rPr>
            <w:rStyle w:val="Hipercze"/>
            <w:rFonts w:ascii="Times New Roman" w:eastAsia="Times New Roman" w:hAnsi="Times New Roman" w:cs="Times New Roman"/>
            <w:lang w:eastAsia="pl-PL"/>
          </w:rPr>
          <w:t>https://brzeg-powiat.esesja.pl/transmisja/71620/21082025asesjaaradyapowiatuabrzeskiegoanraxvii.htm</w:t>
        </w:r>
      </w:hyperlink>
    </w:p>
    <w:p w14:paraId="5F53385A" w14:textId="40F924A7" w:rsidR="00C53DA4" w:rsidRDefault="00C53DA4" w:rsidP="00C53DA4">
      <w:pPr>
        <w:rPr>
          <w:rFonts w:ascii="Times New Roman" w:hAnsi="Times New Roman" w:cs="Times New Roman"/>
          <w:kern w:val="2"/>
          <w14:ligatures w14:val="standardContextual"/>
        </w:rPr>
      </w:pPr>
      <w:r w:rsidRPr="00577C9A">
        <w:rPr>
          <w:rFonts w:ascii="Times New Roman" w:eastAsia="Times New Roman" w:hAnsi="Times New Roman" w:cs="Times New Roman"/>
          <w:lang w:eastAsia="pl-PL"/>
        </w:rPr>
        <w:t>Porządek, projekty, głosowania:</w:t>
      </w:r>
      <w:r w:rsidRPr="00577C9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hyperlink r:id="rId8" w:history="1">
        <w:r w:rsidRPr="00FD4AE7">
          <w:rPr>
            <w:rStyle w:val="Hipercze"/>
            <w:rFonts w:ascii="Times New Roman" w:hAnsi="Times New Roman" w:cs="Times New Roman"/>
            <w:kern w:val="2"/>
            <w14:ligatures w14:val="standardContextual"/>
          </w:rPr>
          <w:t>https://brzeg-powiat.esesja.pl/listaglosowan/72ae460f-7d3a-4</w:t>
        </w:r>
      </w:hyperlink>
    </w:p>
    <w:p w14:paraId="16A5C025" w14:textId="738320FC" w:rsidR="00C53DA4" w:rsidRDefault="00C53DA4" w:rsidP="00C53DA4">
      <w:pPr>
        <w:rPr>
          <w:rFonts w:ascii="Times New Roman" w:hAnsi="Times New Roman" w:cs="Times New Roman"/>
        </w:rPr>
      </w:pPr>
      <w:r w:rsidRPr="00577C9A">
        <w:rPr>
          <w:rFonts w:ascii="Times New Roman" w:eastAsia="Times New Roman" w:hAnsi="Times New Roman" w:cs="Times New Roman"/>
          <w:lang w:eastAsia="pl-PL"/>
        </w:rPr>
        <w:t>Podjęte uchwały:</w:t>
      </w:r>
      <w:r w:rsidRPr="00577C9A">
        <w:rPr>
          <w:rFonts w:ascii="Times New Roman" w:hAnsi="Times New Roman" w:cs="Times New Roman"/>
        </w:rPr>
        <w:t xml:space="preserve"> </w:t>
      </w:r>
      <w:hyperlink r:id="rId9" w:history="1">
        <w:r w:rsidRPr="00FD4AE7">
          <w:rPr>
            <w:rStyle w:val="Hipercze"/>
            <w:rFonts w:ascii="Times New Roman" w:hAnsi="Times New Roman" w:cs="Times New Roman"/>
          </w:rPr>
          <w:t>https://bip.brzeg-powiat.pl/uchwaly,10_2-2025-8_1165</w:t>
        </w:r>
      </w:hyperlink>
    </w:p>
    <w:p w14:paraId="4B0654F1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6FC9110C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0F9FEFC0" w14:textId="77777777" w:rsidR="00C53DA4" w:rsidRPr="00577C9A" w:rsidRDefault="00C53DA4" w:rsidP="00C53DA4">
      <w:pPr>
        <w:rPr>
          <w:rFonts w:ascii="Times New Roman" w:eastAsia="Times New Roman" w:hAnsi="Times New Roman" w:cs="Times New Roman"/>
          <w:lang w:eastAsia="pl-PL"/>
        </w:rPr>
      </w:pPr>
    </w:p>
    <w:p w14:paraId="05BD4BEE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4A169F42" w14:textId="77777777" w:rsidR="00C53DA4" w:rsidRPr="00577C9A" w:rsidRDefault="00C53DA4" w:rsidP="00C53DA4">
      <w:pPr>
        <w:pStyle w:val="NormalnyWeb"/>
        <w:rPr>
          <w:sz w:val="22"/>
          <w:szCs w:val="22"/>
        </w:rPr>
      </w:pPr>
    </w:p>
    <w:p w14:paraId="60E890D9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5509C7EC" w14:textId="77777777" w:rsidR="00C53DA4" w:rsidRPr="00CF2928" w:rsidRDefault="00C53DA4" w:rsidP="00C53DA4">
      <w:pPr>
        <w:rPr>
          <w:rFonts w:ascii="Times New Roman" w:hAnsi="Times New Roman" w:cs="Times New Roman"/>
          <w:sz w:val="12"/>
          <w:szCs w:val="12"/>
        </w:rPr>
      </w:pPr>
      <w:r w:rsidRPr="00577C9A">
        <w:rPr>
          <w:rFonts w:ascii="Times New Roman" w:hAnsi="Times New Roman" w:cs="Times New Roman"/>
        </w:rPr>
        <w:br/>
      </w:r>
      <w:r w:rsidRPr="00577C9A">
        <w:rPr>
          <w:rFonts w:ascii="Times New Roman" w:hAnsi="Times New Roman" w:cs="Times New Roman"/>
        </w:rPr>
        <w:br/>
      </w:r>
      <w:r w:rsidRPr="0085673E">
        <w:rPr>
          <w:rFonts w:ascii="Times New Roman" w:hAnsi="Times New Roman" w:cs="Times New Roman"/>
          <w:sz w:val="12"/>
          <w:szCs w:val="12"/>
        </w:rPr>
        <w:t>Przygotował(a): Iwona Wasilewska-Di</w:t>
      </w:r>
      <w:r>
        <w:rPr>
          <w:rFonts w:ascii="Times New Roman" w:hAnsi="Times New Roman" w:cs="Times New Roman"/>
          <w:sz w:val="12"/>
          <w:szCs w:val="12"/>
        </w:rPr>
        <w:t>dyk</w:t>
      </w:r>
    </w:p>
    <w:p w14:paraId="73478292" w14:textId="77777777" w:rsidR="00C53DA4" w:rsidRPr="0085673E" w:rsidRDefault="00C53DA4" w:rsidP="00C53DA4">
      <w:pPr>
        <w:rPr>
          <w:rFonts w:ascii="Times New Roman" w:eastAsia="Times New Roman" w:hAnsi="Times New Roman" w:cs="Times New Roman"/>
          <w:sz w:val="12"/>
          <w:szCs w:val="12"/>
        </w:rPr>
      </w:pPr>
      <w:r w:rsidRPr="0085673E">
        <w:rPr>
          <w:rFonts w:ascii="Times New Roman" w:eastAsia="Times New Roman" w:hAnsi="Times New Roman" w:cs="Times New Roman"/>
          <w:sz w:val="12"/>
          <w:szCs w:val="12"/>
        </w:rPr>
        <w:t xml:space="preserve">Przygotowano przy pomocy programu eSesja.pl </w:t>
      </w:r>
    </w:p>
    <w:p w14:paraId="19691314" w14:textId="77777777" w:rsidR="00C53DA4" w:rsidRPr="0085673E" w:rsidRDefault="00C53DA4" w:rsidP="00C53DA4">
      <w:pPr>
        <w:rPr>
          <w:rFonts w:ascii="Times New Roman" w:hAnsi="Times New Roman" w:cs="Times New Roman"/>
          <w:b/>
          <w:sz w:val="12"/>
          <w:szCs w:val="12"/>
        </w:rPr>
      </w:pPr>
    </w:p>
    <w:p w14:paraId="67E11484" w14:textId="77777777" w:rsidR="00C53DA4" w:rsidRDefault="00C53DA4" w:rsidP="000B1633">
      <w:pPr>
        <w:rPr>
          <w:rFonts w:ascii="Times New Roman" w:hAnsi="Times New Roman" w:cs="Times New Roman"/>
        </w:rPr>
      </w:pPr>
    </w:p>
    <w:p w14:paraId="2FAC180A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1BEB890C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35F562CF" w14:textId="77777777" w:rsidR="00C53DA4" w:rsidRPr="00577C9A" w:rsidRDefault="00C53DA4" w:rsidP="00C53DA4">
      <w:pPr>
        <w:pStyle w:val="NormalnyWeb"/>
        <w:rPr>
          <w:sz w:val="22"/>
          <w:szCs w:val="22"/>
        </w:rPr>
      </w:pPr>
    </w:p>
    <w:p w14:paraId="21DC63B0" w14:textId="77777777" w:rsidR="00C53DA4" w:rsidRPr="00577C9A" w:rsidRDefault="00C53DA4" w:rsidP="00C53DA4">
      <w:pPr>
        <w:rPr>
          <w:rFonts w:ascii="Times New Roman" w:hAnsi="Times New Roman" w:cs="Times New Roman"/>
        </w:rPr>
      </w:pPr>
    </w:p>
    <w:p w14:paraId="6D5E14E2" w14:textId="1AEEC1B0" w:rsidR="00C53DA4" w:rsidRPr="0085673E" w:rsidRDefault="00C53DA4" w:rsidP="00C53DA4">
      <w:pPr>
        <w:rPr>
          <w:rFonts w:ascii="Times New Roman" w:eastAsia="Times New Roman" w:hAnsi="Times New Roman" w:cs="Times New Roman"/>
          <w:sz w:val="12"/>
          <w:szCs w:val="12"/>
        </w:rPr>
      </w:pPr>
      <w:r w:rsidRPr="00577C9A">
        <w:rPr>
          <w:rFonts w:ascii="Times New Roman" w:hAnsi="Times New Roman" w:cs="Times New Roman"/>
        </w:rPr>
        <w:br/>
      </w:r>
      <w:r w:rsidRPr="00577C9A">
        <w:rPr>
          <w:rFonts w:ascii="Times New Roman" w:hAnsi="Times New Roman" w:cs="Times New Roman"/>
        </w:rPr>
        <w:br/>
      </w:r>
    </w:p>
    <w:p w14:paraId="4D541F02" w14:textId="77777777" w:rsidR="00C53DA4" w:rsidRPr="0085673E" w:rsidRDefault="00C53DA4" w:rsidP="00C53DA4">
      <w:pPr>
        <w:rPr>
          <w:rFonts w:ascii="Times New Roman" w:hAnsi="Times New Roman" w:cs="Times New Roman"/>
          <w:b/>
          <w:sz w:val="12"/>
          <w:szCs w:val="12"/>
        </w:rPr>
      </w:pPr>
    </w:p>
    <w:p w14:paraId="743142D3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6F2FA776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12AE46B6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77B191E9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5A1C8DC1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3367B097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73B6C963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570872F5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78BB923B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62C64AB4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0C95AE90" w14:textId="77777777" w:rsidR="00707817" w:rsidRDefault="00707817" w:rsidP="000B1633">
      <w:pPr>
        <w:rPr>
          <w:rFonts w:ascii="Times New Roman" w:hAnsi="Times New Roman" w:cs="Times New Roman"/>
        </w:rPr>
      </w:pPr>
    </w:p>
    <w:p w14:paraId="6C7B3363" w14:textId="77777777" w:rsidR="000B1633" w:rsidRPr="00602645" w:rsidRDefault="000B1633" w:rsidP="000B1633">
      <w:pPr>
        <w:rPr>
          <w:rFonts w:ascii="Times New Roman" w:hAnsi="Times New Roman" w:cs="Times New Roman"/>
          <w:b/>
        </w:rPr>
      </w:pPr>
    </w:p>
    <w:p w14:paraId="44B7C7F9" w14:textId="77777777" w:rsidR="000B1633" w:rsidRPr="00602645" w:rsidRDefault="000B1633" w:rsidP="000B1633">
      <w:pPr>
        <w:rPr>
          <w:rFonts w:ascii="Times New Roman" w:hAnsi="Times New Roman" w:cs="Times New Roman"/>
          <w:b/>
        </w:rPr>
      </w:pPr>
    </w:p>
    <w:p w14:paraId="06FDB63A" w14:textId="77777777" w:rsidR="000B1633" w:rsidRPr="00602645" w:rsidRDefault="000B1633" w:rsidP="000B1633">
      <w:pPr>
        <w:rPr>
          <w:rFonts w:ascii="Times New Roman" w:hAnsi="Times New Roman" w:cs="Times New Roman"/>
          <w:b/>
        </w:rPr>
      </w:pPr>
    </w:p>
    <w:p w14:paraId="38508401" w14:textId="77777777" w:rsidR="000B1633" w:rsidRPr="00E715B4" w:rsidRDefault="000B1633" w:rsidP="000B1633">
      <w:pPr>
        <w:rPr>
          <w:rFonts w:ascii="Times New Roman" w:hAnsi="Times New Roman" w:cs="Times New Roman"/>
          <w:b/>
        </w:rPr>
      </w:pPr>
    </w:p>
    <w:p w14:paraId="7D7CCE78" w14:textId="77777777" w:rsidR="000B1633" w:rsidRPr="00E715B4" w:rsidRDefault="000B1633" w:rsidP="000B1633">
      <w:pPr>
        <w:rPr>
          <w:rFonts w:ascii="Times New Roman" w:hAnsi="Times New Roman" w:cs="Times New Roman"/>
          <w:b/>
        </w:rPr>
      </w:pPr>
    </w:p>
    <w:p w14:paraId="6C7768C8" w14:textId="77777777" w:rsidR="000B1633" w:rsidRPr="00E715B4" w:rsidRDefault="000B1633" w:rsidP="000B1633">
      <w:pPr>
        <w:rPr>
          <w:rFonts w:ascii="Times New Roman" w:hAnsi="Times New Roman" w:cs="Times New Roman"/>
          <w:b/>
        </w:rPr>
      </w:pPr>
    </w:p>
    <w:p w14:paraId="41BE454A" w14:textId="77777777" w:rsidR="000B1633" w:rsidRPr="00E715B4" w:rsidRDefault="000B1633" w:rsidP="000B1633">
      <w:pPr>
        <w:rPr>
          <w:rFonts w:ascii="Times New Roman" w:hAnsi="Times New Roman" w:cs="Times New Roman"/>
          <w:b/>
        </w:rPr>
      </w:pPr>
    </w:p>
    <w:p w14:paraId="73638449" w14:textId="77777777" w:rsidR="00A119C8" w:rsidRPr="00E715B4" w:rsidRDefault="00A119C8">
      <w:pPr>
        <w:rPr>
          <w:rFonts w:ascii="Times New Roman" w:hAnsi="Times New Roman" w:cs="Times New Roman"/>
        </w:rPr>
      </w:pPr>
    </w:p>
    <w:sectPr w:rsidR="00A119C8" w:rsidRPr="00E715B4" w:rsidSect="00857439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8002" w14:textId="77777777" w:rsidR="001C2024" w:rsidRDefault="001C2024" w:rsidP="007C3587">
      <w:r>
        <w:separator/>
      </w:r>
    </w:p>
  </w:endnote>
  <w:endnote w:type="continuationSeparator" w:id="0">
    <w:p w14:paraId="0A0D90C8" w14:textId="77777777" w:rsidR="001C2024" w:rsidRDefault="001C2024" w:rsidP="007C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712360"/>
      <w:docPartObj>
        <w:docPartGallery w:val="Page Numbers (Bottom of Page)"/>
        <w:docPartUnique/>
      </w:docPartObj>
    </w:sdtPr>
    <w:sdtContent>
      <w:p w14:paraId="4959DBDC" w14:textId="645C66B0" w:rsidR="004A14B5" w:rsidRDefault="004A14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75E4F" w14:textId="77777777" w:rsidR="004A14B5" w:rsidRDefault="004A14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782309"/>
      <w:docPartObj>
        <w:docPartGallery w:val="Page Numbers (Bottom of Page)"/>
        <w:docPartUnique/>
      </w:docPartObj>
    </w:sdtPr>
    <w:sdtContent>
      <w:p w14:paraId="79E8D2E0" w14:textId="6A434030" w:rsidR="000952F7" w:rsidRDefault="000952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79F59" w14:textId="77777777" w:rsidR="000952F7" w:rsidRDefault="00095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9CB1" w14:textId="77777777" w:rsidR="001C2024" w:rsidRDefault="001C2024" w:rsidP="007C3587">
      <w:r>
        <w:separator/>
      </w:r>
    </w:p>
  </w:footnote>
  <w:footnote w:type="continuationSeparator" w:id="0">
    <w:p w14:paraId="1781CDD7" w14:textId="77777777" w:rsidR="001C2024" w:rsidRDefault="001C2024" w:rsidP="007C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2A5F2B" w:rsidRPr="002A5F2B" w14:paraId="62A7539F" w14:textId="77777777" w:rsidTr="009D3323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0DA04847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kern w:val="2"/>
              <w:sz w:val="24"/>
              <w:szCs w:val="24"/>
              <w:lang w:eastAsia="zh-CN" w:bidi="hi-IN"/>
            </w:rPr>
          </w:pPr>
          <w:r w:rsidRPr="002A5F2B"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  <w:drawing>
              <wp:inline distT="0" distB="0" distL="0" distR="0" wp14:anchorId="483FD55A" wp14:editId="53E8A853">
                <wp:extent cx="619125" cy="723900"/>
                <wp:effectExtent l="0" t="0" r="9525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590186AF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</w:pPr>
          <w:r w:rsidRPr="002A5F2B"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  <w:t>Rada Powiatu Brzeskiego</w:t>
          </w:r>
        </w:p>
        <w:p w14:paraId="2A98DEF0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</w:pPr>
          <w:r w:rsidRPr="002A5F2B"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  <w:t>ul. Robotnicza 20, 49-300 Brzeg</w:t>
          </w:r>
        </w:p>
        <w:p w14:paraId="45AD5E3A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</w:pPr>
          <w:r w:rsidRPr="002A5F2B"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  <w:t>tel. (+48) 77 444 79 10</w:t>
          </w:r>
        </w:p>
        <w:p w14:paraId="2704A406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</w:pPr>
          <w:hyperlink r:id="rId2" w:history="1">
            <w:r w:rsidRPr="002A5F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eastAsia="pl-PL"/>
              </w:rPr>
              <w:t>www.brzeg-powiat.pl</w:t>
            </w:r>
          </w:hyperlink>
        </w:p>
        <w:p w14:paraId="7815428F" w14:textId="77777777" w:rsidR="002A5F2B" w:rsidRPr="002A5F2B" w:rsidRDefault="002A5F2B" w:rsidP="002A5F2B">
          <w:pPr>
            <w:suppressLineNumbers/>
            <w:rPr>
              <w:rFonts w:ascii="Times New Roman" w:eastAsia="Arial Unicode MS" w:hAnsi="Times New Roman" w:cs="Tahoma"/>
              <w:noProof/>
              <w:kern w:val="2"/>
              <w:sz w:val="24"/>
              <w:szCs w:val="24"/>
              <w:lang w:eastAsia="zh-CN" w:bidi="hi-IN"/>
            </w:rPr>
          </w:pPr>
        </w:p>
      </w:tc>
    </w:tr>
  </w:tbl>
  <w:p w14:paraId="3816D5B2" w14:textId="77777777" w:rsidR="00857439" w:rsidRDefault="00857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5DA"/>
    <w:multiLevelType w:val="hybridMultilevel"/>
    <w:tmpl w:val="DE8C3D46"/>
    <w:lvl w:ilvl="0" w:tplc="EB0822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7BFD"/>
    <w:multiLevelType w:val="hybridMultilevel"/>
    <w:tmpl w:val="38EC1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4738">
    <w:abstractNumId w:val="1"/>
  </w:num>
  <w:num w:numId="2" w16cid:durableId="134008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FD"/>
    <w:rsid w:val="00005CB4"/>
    <w:rsid w:val="00053637"/>
    <w:rsid w:val="000952F7"/>
    <w:rsid w:val="000B1633"/>
    <w:rsid w:val="001C2024"/>
    <w:rsid w:val="00246AA7"/>
    <w:rsid w:val="002A5F2B"/>
    <w:rsid w:val="00362B7C"/>
    <w:rsid w:val="003F2C58"/>
    <w:rsid w:val="00442EF0"/>
    <w:rsid w:val="00450C8D"/>
    <w:rsid w:val="004A14B5"/>
    <w:rsid w:val="00602645"/>
    <w:rsid w:val="00621B61"/>
    <w:rsid w:val="00662A49"/>
    <w:rsid w:val="00707817"/>
    <w:rsid w:val="007706AE"/>
    <w:rsid w:val="007C3587"/>
    <w:rsid w:val="00857439"/>
    <w:rsid w:val="00A119C8"/>
    <w:rsid w:val="00A334F1"/>
    <w:rsid w:val="00AC2323"/>
    <w:rsid w:val="00C53DA4"/>
    <w:rsid w:val="00D37A92"/>
    <w:rsid w:val="00D60CFD"/>
    <w:rsid w:val="00D64CB3"/>
    <w:rsid w:val="00DD1026"/>
    <w:rsid w:val="00E715B4"/>
    <w:rsid w:val="00EA0295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4059"/>
  <w15:chartTrackingRefBased/>
  <w15:docId w15:val="{B4057304-9FF7-4927-8C0C-AF3043F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6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C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C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C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C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C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58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3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87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53DA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rsid w:val="00C53DA4"/>
    <w:rPr>
      <w:color w:val="2A6099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g-powiat.esesja.pl/listaglosowan/72ae460f-7d3a-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zeg-powiat.esesja.pl/transmisja/71620/21082025asesjaaradyapowiatuabrzeskiegoanraxvii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brzeg-powiat.pl/uchwaly,10_2-2025-8_11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21</cp:revision>
  <dcterms:created xsi:type="dcterms:W3CDTF">2025-08-27T08:52:00Z</dcterms:created>
  <dcterms:modified xsi:type="dcterms:W3CDTF">2025-08-27T09:48:00Z</dcterms:modified>
</cp:coreProperties>
</file>