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7060" w14:textId="5AD17DFE" w:rsidR="003262FD" w:rsidRPr="00EF3FF8" w:rsidRDefault="003262FD" w:rsidP="001E0783">
      <w:pPr>
        <w:pStyle w:val="NormalnyWeb"/>
        <w:jc w:val="center"/>
        <w:rPr>
          <w:b/>
          <w:bCs/>
          <w:sz w:val="28"/>
          <w:szCs w:val="28"/>
        </w:rPr>
      </w:pPr>
      <w:r w:rsidRPr="00EF3FF8">
        <w:rPr>
          <w:b/>
          <w:bCs/>
          <w:sz w:val="28"/>
          <w:szCs w:val="28"/>
        </w:rPr>
        <w:t xml:space="preserve">Informacja o realizacji inwestycji w powiecie za </w:t>
      </w:r>
      <w:r w:rsidR="00FF20E2">
        <w:rPr>
          <w:b/>
          <w:bCs/>
          <w:sz w:val="28"/>
          <w:szCs w:val="28"/>
        </w:rPr>
        <w:t>trzy</w:t>
      </w:r>
      <w:r w:rsidRPr="00EF3FF8">
        <w:rPr>
          <w:b/>
          <w:bCs/>
          <w:sz w:val="28"/>
          <w:szCs w:val="28"/>
        </w:rPr>
        <w:t xml:space="preserve"> kwartały br.</w:t>
      </w:r>
    </w:p>
    <w:p w14:paraId="1CE33EBF" w14:textId="77777777" w:rsidR="001D666A" w:rsidRPr="00EF3FF8" w:rsidRDefault="001D666A">
      <w:pPr>
        <w:rPr>
          <w:rFonts w:ascii="Times New Roman" w:hAnsi="Times New Roman" w:cs="Times New Roman"/>
          <w:sz w:val="24"/>
          <w:szCs w:val="24"/>
        </w:rPr>
      </w:pPr>
    </w:p>
    <w:p w14:paraId="7D59DF9E" w14:textId="31629D3E" w:rsidR="00703D40" w:rsidRPr="00EF3FF8" w:rsidRDefault="003262FD" w:rsidP="003262F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F3FF8">
        <w:rPr>
          <w:rFonts w:ascii="Times New Roman" w:hAnsi="Times New Roman" w:cs="Times New Roman"/>
          <w:b/>
          <w:bCs/>
          <w:sz w:val="28"/>
          <w:szCs w:val="28"/>
        </w:rPr>
        <w:t>Inwestycje zr</w:t>
      </w:r>
      <w:r w:rsidR="00703D40" w:rsidRPr="00EF3FF8">
        <w:rPr>
          <w:rFonts w:ascii="Times New Roman" w:hAnsi="Times New Roman" w:cs="Times New Roman"/>
          <w:b/>
          <w:bCs/>
          <w:sz w:val="28"/>
          <w:szCs w:val="28"/>
        </w:rPr>
        <w:t xml:space="preserve">ealizowane </w:t>
      </w:r>
    </w:p>
    <w:p w14:paraId="76F866D6" w14:textId="77777777" w:rsidR="003262FD" w:rsidRPr="00EF3FF8" w:rsidRDefault="003262FD" w:rsidP="003262FD">
      <w:pPr>
        <w:pStyle w:val="Akapitzlist"/>
        <w:ind w:left="436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7A14B" w14:textId="56602D0D" w:rsidR="00703D40" w:rsidRPr="00EF3FF8" w:rsidRDefault="000E5B82" w:rsidP="00D421AA">
      <w:pPr>
        <w:pStyle w:val="Akapitzlis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"Utworzenie Branżowego Centrum Umiejętności w branży logistycznej w Zespole Szkół Ponadpodstawowych w Grodkowie"</w:t>
      </w:r>
    </w:p>
    <w:p w14:paraId="1F2BA987" w14:textId="3F3010E4" w:rsidR="000E5B82" w:rsidRPr="00EF3FF8" w:rsidRDefault="000E5B82" w:rsidP="00614D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Wartość dofinansowania: </w:t>
      </w:r>
      <w:r w:rsidR="00823D8A" w:rsidRPr="00EF3FF8">
        <w:rPr>
          <w:rFonts w:ascii="Times New Roman" w:hAnsi="Times New Roman" w:cs="Times New Roman"/>
          <w:sz w:val="24"/>
          <w:szCs w:val="24"/>
        </w:rPr>
        <w:t>12 000 000,00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  <w:r w:rsidR="00614D32">
        <w:rPr>
          <w:rFonts w:ascii="Times New Roman" w:hAnsi="Times New Roman" w:cs="Times New Roman"/>
          <w:sz w:val="24"/>
          <w:szCs w:val="24"/>
        </w:rPr>
        <w:t xml:space="preserve">zł </w:t>
      </w:r>
      <w:r w:rsidRPr="00EF3FF8">
        <w:rPr>
          <w:rFonts w:ascii="Times New Roman" w:hAnsi="Times New Roman" w:cs="Times New Roman"/>
          <w:sz w:val="24"/>
          <w:szCs w:val="24"/>
        </w:rPr>
        <w:t xml:space="preserve">netto </w:t>
      </w:r>
    </w:p>
    <w:p w14:paraId="4C109BDA" w14:textId="05A274AD" w:rsidR="001D666A" w:rsidRPr="00EF3FF8" w:rsidRDefault="000E5B82" w:rsidP="00614D3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Wartość całego zadania inwestycyjnego: 8 875 270,76 zł </w:t>
      </w:r>
    </w:p>
    <w:p w14:paraId="186B2213" w14:textId="77777777" w:rsidR="00D421AA" w:rsidRPr="00EF3FF8" w:rsidRDefault="00D421AA" w:rsidP="00D421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262E73" w14:textId="0218C766" w:rsidR="004B370A" w:rsidRPr="00EF3FF8" w:rsidRDefault="001D666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Środki na wykonanie zadania pozyskano z programu Krajowy Plan Odbudowy </w:t>
      </w:r>
      <w:r w:rsidR="00D421AA" w:rsidRPr="00EF3FF8">
        <w:rPr>
          <w:rFonts w:ascii="Times New Roman" w:hAnsi="Times New Roman" w:cs="Times New Roman"/>
          <w:sz w:val="24"/>
          <w:szCs w:val="24"/>
        </w:rPr>
        <w:br/>
      </w:r>
      <w:r w:rsidRPr="00EF3FF8">
        <w:rPr>
          <w:rFonts w:ascii="Times New Roman" w:hAnsi="Times New Roman" w:cs="Times New Roman"/>
          <w:sz w:val="24"/>
          <w:szCs w:val="24"/>
        </w:rPr>
        <w:t>nr KPO/23/1/BCU/U/0001</w:t>
      </w:r>
      <w:r w:rsidR="00614D32">
        <w:rPr>
          <w:rFonts w:ascii="Times New Roman" w:hAnsi="Times New Roman" w:cs="Times New Roman"/>
          <w:sz w:val="24"/>
          <w:szCs w:val="24"/>
        </w:rPr>
        <w:t>.</w:t>
      </w:r>
    </w:p>
    <w:p w14:paraId="6AA8C0E3" w14:textId="6032DC8E" w:rsidR="004B370A" w:rsidRPr="00EF3FF8" w:rsidRDefault="004B370A" w:rsidP="0061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4022646"/>
      <w:r w:rsidRPr="00EF3FF8">
        <w:rPr>
          <w:rFonts w:ascii="Times New Roman" w:hAnsi="Times New Roman" w:cs="Times New Roman"/>
          <w:sz w:val="24"/>
          <w:szCs w:val="24"/>
        </w:rPr>
        <w:t xml:space="preserve">Zadanie wykonała firma </w:t>
      </w:r>
      <w:bookmarkEnd w:id="0"/>
      <w:r w:rsidRPr="00EF3FF8">
        <w:rPr>
          <w:rFonts w:ascii="Times New Roman" w:hAnsi="Times New Roman" w:cs="Times New Roman"/>
          <w:sz w:val="24"/>
          <w:szCs w:val="24"/>
        </w:rPr>
        <w:t>„Ciepły Dom” Sp. z o.o., Karnków 61, 57-130 Karnków</w:t>
      </w:r>
    </w:p>
    <w:p w14:paraId="36C006ED" w14:textId="581795A8" w:rsidR="00D421AA" w:rsidRPr="00EF3FF8" w:rsidRDefault="004B370A" w:rsidP="0061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(Lider Konsorcjum) reprezentowany przez: Dariusza Pożuczka – Prezesa Zarządu</w:t>
      </w:r>
      <w:r w:rsidR="00614D32">
        <w:rPr>
          <w:rFonts w:ascii="Times New Roman" w:hAnsi="Times New Roman" w:cs="Times New Roman"/>
          <w:sz w:val="24"/>
          <w:szCs w:val="24"/>
        </w:rPr>
        <w:t>.</w:t>
      </w:r>
    </w:p>
    <w:p w14:paraId="2497CDB5" w14:textId="55F48048" w:rsidR="000E5B82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0E5B82" w:rsidRPr="00EF3FF8">
        <w:rPr>
          <w:rFonts w:ascii="Times New Roman" w:hAnsi="Times New Roman" w:cs="Times New Roman"/>
          <w:sz w:val="24"/>
          <w:szCs w:val="24"/>
        </w:rPr>
        <w:t xml:space="preserve">Termin realizacji prac budowlanych: </w:t>
      </w:r>
    </w:p>
    <w:p w14:paraId="6EBB69C0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 xml:space="preserve">rozpoczęcie: 18 czerwiec 2024 r. </w:t>
      </w:r>
    </w:p>
    <w:p w14:paraId="1E46CF5D" w14:textId="5225517A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>zakończenie: 06 luty 2025 r.</w:t>
      </w:r>
    </w:p>
    <w:p w14:paraId="13509DFD" w14:textId="77777777" w:rsidR="00703D40" w:rsidRPr="00EF3FF8" w:rsidRDefault="00703D40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8BFB7" w14:textId="77777777" w:rsidR="001D666A" w:rsidRPr="00EF3FF8" w:rsidRDefault="001D666A" w:rsidP="00D421AA">
      <w:pPr>
        <w:spacing w:before="200" w:after="0" w:line="21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Zakres prac obejmował:</w:t>
      </w:r>
    </w:p>
    <w:p w14:paraId="651FC5CA" w14:textId="7F002164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prace rozbiórkowe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0EF3CF52" w14:textId="430DE79F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przebudowę instalacji wewnętrznych i zewnętrznych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3A6536B6" w14:textId="077BA6FE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przebudowę istniejących pomieszczeń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57F0A740" w14:textId="2DC204CA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montaż nowej stolarki okiennej i drzwiowej zgodnej z zaleceniami p.poż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464D38DD" w14:textId="073E7ACD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wykonanie tynków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1B8B3E5E" w14:textId="02F9AD8B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roboty malarskie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47E46BF2" w14:textId="3F836146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montaż przyborów sanitarnych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210E0DEA" w14:textId="4B041776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wykonanie wylewek podłóg i pokrycie ich warstwą ochronną przystosowaną do dużych obciążeń (wózki widłowe)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33388C2C" w14:textId="7704E8CC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pokrycie dachu w środkowym skrzydle obiektu papą NRO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1B663660" w14:textId="1263DFA2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 xml:space="preserve">obróbki blacharskie z blachy powlekanej, montaż rynien </w:t>
      </w:r>
      <w:r w:rsidR="0003418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 xml:space="preserve">i rur </w:t>
      </w: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spustowych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3B40B1CE" w14:textId="1C8717B4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wykonanie dachu płaskiego wraz z odwodnieniem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3BF1F6C4" w14:textId="05A523AB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wykonanie izolacji przeciwwilgociowych ścian fundamentowych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4C948941" w14:textId="2B561158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wykonanie izolacji termicznej ścian całego budynku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79626A76" w14:textId="1FE4159E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pokrycie elewacji tynkiem silikonowym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4F9B27A1" w14:textId="2A2FED20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przebudow</w:t>
      </w:r>
      <w:r w:rsidR="00262A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 xml:space="preserve">ę </w:t>
      </w: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układu komunikacji pieszej i kołowej na terenie działki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0E4C2196" w14:textId="78122AD6" w:rsidR="001D666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wyznaczenie miejsc postojowych dla samochodów osobowych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,</w:t>
      </w:r>
    </w:p>
    <w:p w14:paraId="28E06323" w14:textId="11C0D2A5" w:rsidR="004B370A" w:rsidRPr="00EF3FF8" w:rsidRDefault="001D666A" w:rsidP="00D421AA">
      <w:pPr>
        <w:numPr>
          <w:ilvl w:val="0"/>
          <w:numId w:val="1"/>
        </w:numPr>
        <w:spacing w:after="0" w:line="21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budow</w:t>
      </w:r>
      <w:r w:rsidR="00262A0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ę</w:t>
      </w:r>
      <w:r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 xml:space="preserve"> systemowej wiaty śmietnikowej</w:t>
      </w:r>
      <w:r w:rsidR="00A50A95" w:rsidRPr="00EF3FF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  <w:t>.</w:t>
      </w:r>
    </w:p>
    <w:p w14:paraId="4FCA839A" w14:textId="77777777" w:rsidR="00703D40" w:rsidRPr="00EF3FF8" w:rsidRDefault="00703D40" w:rsidP="00D421AA">
      <w:pPr>
        <w:spacing w:after="0" w:line="216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pl-PL"/>
          <w14:ligatures w14:val="none"/>
        </w:rPr>
      </w:pPr>
    </w:p>
    <w:p w14:paraId="3581FDA3" w14:textId="77777777" w:rsidR="00703D40" w:rsidRPr="00EF3FF8" w:rsidRDefault="00703D40" w:rsidP="00D421AA">
      <w:pPr>
        <w:spacing w:after="0" w:line="21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2990DC" w14:textId="77777777" w:rsidR="00313C4B" w:rsidRPr="00EF3FF8" w:rsidRDefault="00313C4B" w:rsidP="00D421AA">
      <w:pPr>
        <w:spacing w:after="0" w:line="21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A56843" w14:textId="3C34F322" w:rsidR="000E5B82" w:rsidRPr="00EF3FF8" w:rsidRDefault="000E5B82" w:rsidP="00D421AA">
      <w:pPr>
        <w:pStyle w:val="Akapitzlis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"Kompleksowa modernizacja Zespołu Szkół Specjalnych wraz z dostosowaniem dla dzieci niepełnosprawnych</w:t>
      </w:r>
      <w:r w:rsidR="00D421AA" w:rsidRPr="00EF3FF8">
        <w:rPr>
          <w:rFonts w:ascii="Times New Roman" w:hAnsi="Times New Roman" w:cs="Times New Roman"/>
          <w:sz w:val="24"/>
          <w:szCs w:val="24"/>
        </w:rPr>
        <w:t>”</w:t>
      </w:r>
      <w:r w:rsidR="00D421AA" w:rsidRPr="00EF3FF8">
        <w:rPr>
          <w:rFonts w:ascii="Times New Roman" w:hAnsi="Times New Roman" w:cs="Times New Roman"/>
          <w:sz w:val="24"/>
          <w:szCs w:val="24"/>
        </w:rPr>
        <w:br/>
      </w:r>
    </w:p>
    <w:p w14:paraId="2E37A718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Wartość dofinansowania: 7 996 800,00 zł</w:t>
      </w:r>
    </w:p>
    <w:p w14:paraId="10721B1A" w14:textId="0486654D" w:rsidR="00D421AA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lastRenderedPageBreak/>
        <w:t xml:space="preserve">Wartość całego zadania:   8 596 724,69 zł </w:t>
      </w:r>
    </w:p>
    <w:p w14:paraId="188D3A7C" w14:textId="075A83D5" w:rsidR="004B370A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1D666A" w:rsidRPr="00EF3FF8">
        <w:rPr>
          <w:rFonts w:ascii="Times New Roman" w:hAnsi="Times New Roman" w:cs="Times New Roman"/>
          <w:sz w:val="24"/>
          <w:szCs w:val="24"/>
        </w:rPr>
        <w:t xml:space="preserve">Środki na wykonanie zadania pozyskano z Rządowego Funduszu Polski Ład:  </w:t>
      </w:r>
      <w:r w:rsidR="00614D32">
        <w:rPr>
          <w:rFonts w:ascii="Times New Roman" w:hAnsi="Times New Roman" w:cs="Times New Roman"/>
          <w:sz w:val="24"/>
          <w:szCs w:val="24"/>
        </w:rPr>
        <w:br/>
      </w:r>
      <w:r w:rsidR="001D666A" w:rsidRPr="00EF3FF8">
        <w:rPr>
          <w:rFonts w:ascii="Times New Roman" w:hAnsi="Times New Roman" w:cs="Times New Roman"/>
          <w:sz w:val="24"/>
          <w:szCs w:val="24"/>
        </w:rPr>
        <w:t>Program Inwestycji Strategicznych NR Edycja3PGR/2021/974/Polski</w:t>
      </w:r>
      <w:r w:rsidR="000A4E89" w:rsidRPr="00EF3FF8">
        <w:rPr>
          <w:rFonts w:ascii="Times New Roman" w:hAnsi="Times New Roman" w:cs="Times New Roman"/>
          <w:sz w:val="24"/>
          <w:szCs w:val="24"/>
        </w:rPr>
        <w:t>Lad</w:t>
      </w:r>
      <w:r w:rsidR="00614D32">
        <w:rPr>
          <w:rFonts w:ascii="Times New Roman" w:hAnsi="Times New Roman" w:cs="Times New Roman"/>
          <w:sz w:val="24"/>
          <w:szCs w:val="24"/>
        </w:rPr>
        <w:t>.</w:t>
      </w:r>
    </w:p>
    <w:p w14:paraId="0BF17593" w14:textId="64BD955A" w:rsidR="000A4E89" w:rsidRPr="00EF3FF8" w:rsidRDefault="004B370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Zadanie wykonały firmy Grzegorz Długi KLONEX II w zakresie zagospodarowania terenu </w:t>
      </w:r>
      <w:r w:rsidR="00262A07">
        <w:rPr>
          <w:rFonts w:ascii="Times New Roman" w:hAnsi="Times New Roman" w:cs="Times New Roman"/>
          <w:sz w:val="24"/>
          <w:szCs w:val="24"/>
        </w:rPr>
        <w:br/>
      </w:r>
      <w:r w:rsidRPr="00EF3FF8">
        <w:rPr>
          <w:rFonts w:ascii="Times New Roman" w:hAnsi="Times New Roman" w:cs="Times New Roman"/>
          <w:sz w:val="24"/>
          <w:szCs w:val="24"/>
        </w:rPr>
        <w:t>i WASBUD Robert Wąs w zakresie budynku</w:t>
      </w:r>
      <w:r w:rsidR="00614D32">
        <w:rPr>
          <w:rFonts w:ascii="Times New Roman" w:hAnsi="Times New Roman" w:cs="Times New Roman"/>
          <w:sz w:val="24"/>
          <w:szCs w:val="24"/>
        </w:rPr>
        <w:t>.</w:t>
      </w:r>
    </w:p>
    <w:p w14:paraId="439DE31F" w14:textId="2F88E700" w:rsidR="000E5B82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0E5B82" w:rsidRPr="00EF3FF8">
        <w:rPr>
          <w:rFonts w:ascii="Times New Roman" w:hAnsi="Times New Roman" w:cs="Times New Roman"/>
          <w:sz w:val="24"/>
          <w:szCs w:val="24"/>
        </w:rPr>
        <w:t xml:space="preserve">Termin realizacji prac budowlanych: </w:t>
      </w:r>
    </w:p>
    <w:p w14:paraId="1B1EE3BF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 xml:space="preserve">rozpoczęcie: 04 wrzesień 2023 r. </w:t>
      </w:r>
    </w:p>
    <w:p w14:paraId="1822C68F" w14:textId="0188B740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>zakończenie: 30 grudzień 2024 r.</w:t>
      </w:r>
    </w:p>
    <w:p w14:paraId="220940D0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B9EDB" w14:textId="601EE3A3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Zakres prac modernizacyjnych obejmował:</w:t>
      </w:r>
    </w:p>
    <w:p w14:paraId="305A1F09" w14:textId="252897AC" w:rsidR="000E5B82" w:rsidRPr="00EF3FF8" w:rsidRDefault="000E5B82" w:rsidP="00D42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budow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podgrzewanych podjazdów dla niepełnosprawnych, </w:t>
      </w:r>
    </w:p>
    <w:p w14:paraId="0C657031" w14:textId="7C55A935" w:rsidR="000E5B82" w:rsidRPr="00EF3FF8" w:rsidRDefault="000E5B82" w:rsidP="00D42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budow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schodów zewnętrznych dojść, dojazdów, utwardzenie terenu, </w:t>
      </w:r>
    </w:p>
    <w:p w14:paraId="2A8DCC10" w14:textId="0083E3E5" w:rsidR="000E5B82" w:rsidRPr="00EF3FF8" w:rsidRDefault="000E5B82" w:rsidP="00D42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budow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miejsc postojowych, </w:t>
      </w:r>
    </w:p>
    <w:p w14:paraId="1CDA4780" w14:textId="180B6B67" w:rsidR="000E5B82" w:rsidRPr="00EF3FF8" w:rsidRDefault="000E5B82" w:rsidP="00D42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budow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wiaty z utwardzonym terenem służąca jako miejsce zabaw dla dzieci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7CF5AA20" w14:textId="45F65987" w:rsidR="000E5B82" w:rsidRPr="00EF3FF8" w:rsidRDefault="000E5B82" w:rsidP="00D42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budow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placu zabaw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C8967" w14:textId="48680DF3" w:rsidR="000E5B82" w:rsidRPr="00EF3FF8" w:rsidRDefault="000E5B82" w:rsidP="006A3CE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wymian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instalacji c.o., wod.-kan., elektrycznej, wentylacji mechanicznej, </w:t>
      </w:r>
      <w:r w:rsidR="006A3CE2">
        <w:rPr>
          <w:rFonts w:ascii="Times New Roman" w:hAnsi="Times New Roman" w:cs="Times New Roman"/>
          <w:sz w:val="24"/>
          <w:szCs w:val="24"/>
        </w:rPr>
        <w:t>h</w:t>
      </w:r>
      <w:r w:rsidRPr="00EF3FF8">
        <w:rPr>
          <w:rFonts w:ascii="Times New Roman" w:hAnsi="Times New Roman" w:cs="Times New Roman"/>
          <w:sz w:val="24"/>
          <w:szCs w:val="24"/>
        </w:rPr>
        <w:t>ydrantowej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65803751" w14:textId="0F4EB06D" w:rsidR="000E5B82" w:rsidRPr="00EF3FF8" w:rsidRDefault="000E5B82" w:rsidP="00D42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budow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windy zewnętrznej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02D704DB" w14:textId="33FCF94B" w:rsidR="000E5B82" w:rsidRPr="00EF3FF8" w:rsidRDefault="000E5B82" w:rsidP="00D42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modernizacj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klas z wyposażeniem multimedialnym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0DE204A7" w14:textId="63C8ACFD" w:rsidR="000E5B82" w:rsidRPr="00EF3FF8" w:rsidRDefault="000E5B82" w:rsidP="00D42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przebudow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istniejących pomieszczeń i toalet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32D92BE6" w14:textId="5BBDDBE6" w:rsidR="000E5B82" w:rsidRPr="00EF3FF8" w:rsidRDefault="000E5B82" w:rsidP="00D42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wymian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wewnętrznej oraz zewnętrznej stolarki okiennej i drzwiowej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5075EDFF" w14:textId="1CBB6A35" w:rsidR="000E5B82" w:rsidRPr="00EF3FF8" w:rsidRDefault="000E5B82" w:rsidP="00D42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ułożeni</w:t>
      </w:r>
      <w:r w:rsidR="00262A07">
        <w:rPr>
          <w:rFonts w:ascii="Times New Roman" w:hAnsi="Times New Roman" w:cs="Times New Roman"/>
          <w:sz w:val="24"/>
          <w:szCs w:val="24"/>
        </w:rPr>
        <w:t>e</w:t>
      </w:r>
      <w:r w:rsidRPr="00EF3FF8">
        <w:rPr>
          <w:rFonts w:ascii="Times New Roman" w:hAnsi="Times New Roman" w:cs="Times New Roman"/>
          <w:sz w:val="24"/>
          <w:szCs w:val="24"/>
        </w:rPr>
        <w:t xml:space="preserve"> membrany na istniejących podkładach dachowych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57382880" w14:textId="043AA7AE" w:rsidR="000E5B82" w:rsidRPr="00EF3FF8" w:rsidRDefault="000E5B82" w:rsidP="00D421A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hydroizolacj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ścian w gruncie wraz z ich izolacją termiczną</w:t>
      </w:r>
      <w:r w:rsidR="00A50A95" w:rsidRPr="00EF3FF8">
        <w:rPr>
          <w:rFonts w:ascii="Times New Roman" w:hAnsi="Times New Roman" w:cs="Times New Roman"/>
          <w:sz w:val="24"/>
          <w:szCs w:val="24"/>
        </w:rPr>
        <w:t>.</w:t>
      </w:r>
    </w:p>
    <w:p w14:paraId="71566214" w14:textId="77777777" w:rsidR="004B370A" w:rsidRPr="00EF3FF8" w:rsidRDefault="004B370A" w:rsidP="00D421A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AE09133" w14:textId="1D72124E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Ponadto ze środków otrzymanych w ramach darowizny od fundacji PGE </w:t>
      </w:r>
      <w:r w:rsidR="00034185" w:rsidRPr="00EF3FF8">
        <w:rPr>
          <w:rFonts w:ascii="Times New Roman" w:hAnsi="Times New Roman" w:cs="Times New Roman"/>
          <w:sz w:val="24"/>
          <w:szCs w:val="24"/>
        </w:rPr>
        <w:t xml:space="preserve">w wysokości 150 000,00 zł </w:t>
      </w:r>
      <w:r w:rsidRPr="00EF3FF8">
        <w:rPr>
          <w:rFonts w:ascii="Times New Roman" w:hAnsi="Times New Roman" w:cs="Times New Roman"/>
          <w:sz w:val="24"/>
          <w:szCs w:val="24"/>
        </w:rPr>
        <w:t>doposażono sale komputerowe, lekcyjne i toalety budynku Zespołu Szkół Specjalnych</w:t>
      </w:r>
      <w:r w:rsidR="00D421AA" w:rsidRPr="00EF3FF8">
        <w:rPr>
          <w:rFonts w:ascii="Times New Roman" w:hAnsi="Times New Roman" w:cs="Times New Roman"/>
          <w:sz w:val="24"/>
          <w:szCs w:val="24"/>
        </w:rPr>
        <w:t>.</w:t>
      </w:r>
    </w:p>
    <w:p w14:paraId="4EB1D2C2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2F60F" w14:textId="77777777" w:rsidR="004B370A" w:rsidRPr="00EF3FF8" w:rsidRDefault="004B370A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FA95D" w14:textId="0EC3B427" w:rsidR="003262FD" w:rsidRPr="00EF3FF8" w:rsidRDefault="003262FD" w:rsidP="00D421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3FF8">
        <w:rPr>
          <w:rFonts w:ascii="Times New Roman" w:hAnsi="Times New Roman" w:cs="Times New Roman"/>
          <w:b/>
          <w:bCs/>
          <w:sz w:val="28"/>
          <w:szCs w:val="28"/>
        </w:rPr>
        <w:t xml:space="preserve">II. Inwestycje w trakcie realizacji </w:t>
      </w:r>
    </w:p>
    <w:p w14:paraId="0440A908" w14:textId="6BA513F4" w:rsidR="004B370A" w:rsidRPr="00EF3FF8" w:rsidRDefault="004B370A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7BCD5" w14:textId="31897FD1" w:rsidR="000E5B82" w:rsidRPr="00EF3FF8" w:rsidRDefault="000E5B82" w:rsidP="003262F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FF8">
        <w:rPr>
          <w:rFonts w:ascii="Times New Roman" w:hAnsi="Times New Roman" w:cs="Times New Roman"/>
          <w:b/>
          <w:bCs/>
          <w:sz w:val="24"/>
          <w:szCs w:val="24"/>
        </w:rPr>
        <w:t>"Poprawa warunków życia dzieci w pieczy zastępczej na terenie Powiatu Brzeskiego</w:t>
      </w:r>
      <w:r w:rsidR="00D421AA" w:rsidRPr="00EF3F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3FF8">
        <w:rPr>
          <w:rFonts w:ascii="Times New Roman" w:hAnsi="Times New Roman" w:cs="Times New Roman"/>
          <w:b/>
          <w:bCs/>
          <w:sz w:val="24"/>
          <w:szCs w:val="24"/>
        </w:rPr>
        <w:t>- budowa nowych i modernizacja istniejących placówek"</w:t>
      </w:r>
    </w:p>
    <w:p w14:paraId="39BD67D1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56EED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Wartość dofinansowania: 13 218 000,00 zł</w:t>
      </w:r>
    </w:p>
    <w:p w14:paraId="57ED7DC8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lastRenderedPageBreak/>
        <w:t>Wartość całego zadania: 15 795 825,86 zł</w:t>
      </w:r>
    </w:p>
    <w:p w14:paraId="65CDA3D6" w14:textId="0BA656BF" w:rsidR="005219DF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0A4E89" w:rsidRPr="00EF3FF8">
        <w:rPr>
          <w:rFonts w:ascii="Times New Roman" w:hAnsi="Times New Roman" w:cs="Times New Roman"/>
          <w:sz w:val="24"/>
          <w:szCs w:val="24"/>
        </w:rPr>
        <w:t>Środki na wykonanie zadania pozyskano z Rządowego Funduszu Polski Ład:  Program Inwestycji Strategicznych NR Edycja2/2021/2202/PolskiLad</w:t>
      </w:r>
      <w:r w:rsidR="00614D32">
        <w:rPr>
          <w:rFonts w:ascii="Times New Roman" w:hAnsi="Times New Roman" w:cs="Times New Roman"/>
          <w:sz w:val="24"/>
          <w:szCs w:val="24"/>
        </w:rPr>
        <w:t>.</w:t>
      </w:r>
    </w:p>
    <w:p w14:paraId="105B5FEB" w14:textId="77777777" w:rsidR="00703D40" w:rsidRPr="00EF3FF8" w:rsidRDefault="00703D40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8ED64" w14:textId="6E5C96BB" w:rsidR="00034185" w:rsidRPr="00EF3FF8" w:rsidRDefault="005219DF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Zadanie </w:t>
      </w:r>
      <w:r w:rsidR="00034185" w:rsidRPr="00EF3FF8">
        <w:rPr>
          <w:rFonts w:ascii="Times New Roman" w:hAnsi="Times New Roman" w:cs="Times New Roman"/>
          <w:sz w:val="24"/>
          <w:szCs w:val="24"/>
        </w:rPr>
        <w:t xml:space="preserve">pn.: „Poprawa warunków życia dzieci w pieczy zastępczej na terenie Powiatu Brzeskiego – budowa nowych i modernizacja istniejących placówek - Skorogoszcz” </w:t>
      </w:r>
      <w:r w:rsidR="00034185" w:rsidRPr="00EF3FF8">
        <w:rPr>
          <w:rFonts w:ascii="Times New Roman" w:hAnsi="Times New Roman" w:cs="Times New Roman"/>
          <w:sz w:val="24"/>
          <w:szCs w:val="24"/>
        </w:rPr>
        <w:br/>
      </w:r>
      <w:r w:rsidR="00D421AA" w:rsidRPr="00EF3FF8">
        <w:rPr>
          <w:rFonts w:ascii="Times New Roman" w:hAnsi="Times New Roman" w:cs="Times New Roman"/>
          <w:sz w:val="24"/>
          <w:szCs w:val="24"/>
        </w:rPr>
        <w:t>w</w:t>
      </w:r>
      <w:r w:rsidRPr="00EF3FF8">
        <w:rPr>
          <w:rFonts w:ascii="Times New Roman" w:hAnsi="Times New Roman" w:cs="Times New Roman"/>
          <w:sz w:val="24"/>
          <w:szCs w:val="24"/>
        </w:rPr>
        <w:t>ykonała firma Usługi Remontowo-Budowlane Jacek Kieroński</w:t>
      </w:r>
      <w:r w:rsidR="00EF3FF8">
        <w:rPr>
          <w:rFonts w:ascii="Times New Roman" w:hAnsi="Times New Roman" w:cs="Times New Roman"/>
          <w:sz w:val="24"/>
          <w:szCs w:val="24"/>
        </w:rPr>
        <w:t xml:space="preserve"> z Lewina Brzeskiego</w:t>
      </w:r>
      <w:r w:rsidR="00614D32">
        <w:rPr>
          <w:rFonts w:ascii="Times New Roman" w:hAnsi="Times New Roman" w:cs="Times New Roman"/>
          <w:sz w:val="24"/>
          <w:szCs w:val="24"/>
        </w:rPr>
        <w:t>.</w:t>
      </w:r>
    </w:p>
    <w:p w14:paraId="7D67F442" w14:textId="77777777" w:rsidR="00034185" w:rsidRPr="00EF3FF8" w:rsidRDefault="00034185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Termin realizacji prac budowlanych Skorogoszcz: </w:t>
      </w:r>
    </w:p>
    <w:p w14:paraId="18128D80" w14:textId="77777777" w:rsidR="00034185" w:rsidRPr="00EF3FF8" w:rsidRDefault="00034185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 xml:space="preserve">rozpoczęcie: 02 czerwiec 2023 r. </w:t>
      </w:r>
    </w:p>
    <w:p w14:paraId="1ACB355A" w14:textId="77777777" w:rsidR="00034185" w:rsidRPr="00EF3FF8" w:rsidRDefault="00034185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>zakończenie: 26 luty 2024 r.</w:t>
      </w:r>
    </w:p>
    <w:p w14:paraId="4A10469F" w14:textId="00CA8CF9" w:rsidR="005219DF" w:rsidRPr="00EF3FF8" w:rsidRDefault="005219DF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459DD" w14:textId="76761C20" w:rsidR="00034185" w:rsidRPr="00EF3FF8" w:rsidRDefault="005219DF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Zadanie</w:t>
      </w:r>
      <w:r w:rsidR="00034185" w:rsidRPr="00EF3FF8">
        <w:rPr>
          <w:rFonts w:ascii="Times New Roman" w:hAnsi="Times New Roman" w:cs="Times New Roman"/>
          <w:sz w:val="24"/>
          <w:szCs w:val="24"/>
        </w:rPr>
        <w:t xml:space="preserve"> pn.: „Poprawa warunków życia dzieci w pieczy zastępczej na terenie Powiatu Brzeskiego – budowa nowych i modernizacja istniejących placówek” – budowa 3 budynków Domów Pieczy Zastępczej</w:t>
      </w:r>
      <w:r w:rsidRPr="00EF3FF8">
        <w:rPr>
          <w:rFonts w:ascii="Times New Roman" w:hAnsi="Times New Roman" w:cs="Times New Roman"/>
          <w:sz w:val="24"/>
          <w:szCs w:val="24"/>
        </w:rPr>
        <w:t xml:space="preserve"> w Brzegu wykonuje firma CERTA Dawid Szymaniak</w:t>
      </w:r>
      <w:r w:rsidR="00EF3FF8">
        <w:rPr>
          <w:rFonts w:ascii="Times New Roman" w:hAnsi="Times New Roman" w:cs="Times New Roman"/>
          <w:sz w:val="24"/>
          <w:szCs w:val="24"/>
        </w:rPr>
        <w:t xml:space="preserve"> z Krzyżowic</w:t>
      </w:r>
      <w:r w:rsidR="00614D32">
        <w:rPr>
          <w:rFonts w:ascii="Times New Roman" w:hAnsi="Times New Roman" w:cs="Times New Roman"/>
          <w:sz w:val="24"/>
          <w:szCs w:val="24"/>
        </w:rPr>
        <w:t>.</w:t>
      </w:r>
      <w:r w:rsid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94C6A" w14:textId="72277FD8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Termin realizacji prac budowlanych</w:t>
      </w:r>
      <w:r w:rsidR="005219DF" w:rsidRPr="00EF3FF8">
        <w:rPr>
          <w:rFonts w:ascii="Times New Roman" w:hAnsi="Times New Roman" w:cs="Times New Roman"/>
          <w:sz w:val="24"/>
          <w:szCs w:val="24"/>
        </w:rPr>
        <w:t xml:space="preserve"> Brzeg: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55473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 xml:space="preserve">rozpoczęcie: 07 czerwiec 2023 r. </w:t>
      </w:r>
    </w:p>
    <w:p w14:paraId="4F55A6BA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>zakończenie planowane na: 31 grudzień 2025 r.</w:t>
      </w:r>
    </w:p>
    <w:p w14:paraId="42FB2BA9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9B431" w14:textId="38F3B57D" w:rsidR="00034185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Zakres prac  realizowanych w ramach zadania pn. „Poprawa warunków życia dzieci w pieczy zastępczej na terenie Powiatu Brzeskiego – budowa nowych i modernizacja istniejących placówek</w:t>
      </w:r>
      <w:r w:rsidR="005B0E2C">
        <w:rPr>
          <w:rFonts w:ascii="Times New Roman" w:hAnsi="Times New Roman" w:cs="Times New Roman"/>
          <w:sz w:val="24"/>
          <w:szCs w:val="24"/>
        </w:rPr>
        <w:t>”</w:t>
      </w:r>
      <w:r w:rsidRPr="00EF3FF8">
        <w:rPr>
          <w:rFonts w:ascii="Times New Roman" w:hAnsi="Times New Roman" w:cs="Times New Roman"/>
          <w:sz w:val="24"/>
          <w:szCs w:val="24"/>
        </w:rPr>
        <w:t xml:space="preserve"> obejmuje wykonanie projektu budowlanego i kompleksowe wykonanie trzech budynków Domów Pieczy Zastępczej w Brzegu wraz z zagospodarowaniem terenu, </w:t>
      </w:r>
      <w:r w:rsidR="00262A07">
        <w:rPr>
          <w:rFonts w:ascii="Times New Roman" w:hAnsi="Times New Roman" w:cs="Times New Roman"/>
          <w:sz w:val="24"/>
          <w:szCs w:val="24"/>
        </w:rPr>
        <w:br/>
      </w:r>
      <w:r w:rsidRPr="00EF3FF8">
        <w:rPr>
          <w:rFonts w:ascii="Times New Roman" w:hAnsi="Times New Roman" w:cs="Times New Roman"/>
          <w:sz w:val="24"/>
          <w:szCs w:val="24"/>
        </w:rPr>
        <w:t xml:space="preserve">w </w:t>
      </w:r>
      <w:r w:rsidR="00262A07">
        <w:rPr>
          <w:rFonts w:ascii="Times New Roman" w:hAnsi="Times New Roman" w:cs="Times New Roman"/>
          <w:sz w:val="24"/>
          <w:szCs w:val="24"/>
        </w:rPr>
        <w:t>szczególności</w:t>
      </w:r>
      <w:r w:rsidRPr="00EF3FF8">
        <w:rPr>
          <w:rFonts w:ascii="Times New Roman" w:hAnsi="Times New Roman" w:cs="Times New Roman"/>
          <w:sz w:val="24"/>
          <w:szCs w:val="24"/>
        </w:rPr>
        <w:t>:</w:t>
      </w:r>
    </w:p>
    <w:p w14:paraId="49F13350" w14:textId="2C71D0C2" w:rsidR="00034185" w:rsidRPr="00EF3FF8" w:rsidRDefault="00262A07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34185" w:rsidRPr="00EF3FF8">
        <w:rPr>
          <w:rFonts w:ascii="Times New Roman" w:hAnsi="Times New Roman" w:cs="Times New Roman"/>
          <w:sz w:val="24"/>
          <w:szCs w:val="24"/>
        </w:rPr>
        <w:t>udow</w:t>
      </w:r>
      <w:r>
        <w:rPr>
          <w:rFonts w:ascii="Times New Roman" w:hAnsi="Times New Roman" w:cs="Times New Roman"/>
          <w:sz w:val="24"/>
          <w:szCs w:val="24"/>
        </w:rPr>
        <w:t>ę</w:t>
      </w:r>
      <w:r w:rsidR="00034185" w:rsidRPr="00EF3FF8">
        <w:rPr>
          <w:rFonts w:ascii="Times New Roman" w:hAnsi="Times New Roman" w:cs="Times New Roman"/>
          <w:sz w:val="24"/>
          <w:szCs w:val="24"/>
        </w:rPr>
        <w:t xml:space="preserve"> trzech</w:t>
      </w:r>
      <w:r w:rsidR="004D34E1" w:rsidRPr="00EF3FF8">
        <w:rPr>
          <w:rFonts w:ascii="Times New Roman" w:hAnsi="Times New Roman" w:cs="Times New Roman"/>
          <w:sz w:val="24"/>
          <w:szCs w:val="24"/>
        </w:rPr>
        <w:t xml:space="preserve"> budynków Domów Pieczy Zastępczej o powierzchni 513,9 m</w:t>
      </w:r>
      <w:r w:rsidR="004D34E1" w:rsidRPr="00EF3F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D34E1" w:rsidRPr="00EF3FF8">
        <w:rPr>
          <w:rFonts w:ascii="Times New Roman" w:hAnsi="Times New Roman" w:cs="Times New Roman"/>
          <w:sz w:val="24"/>
          <w:szCs w:val="24"/>
        </w:rPr>
        <w:t xml:space="preserve"> każdy,  podzielonych na część sypialnianą wraz z pobytem dziennym i część administracyjną wraz </w:t>
      </w:r>
      <w:r>
        <w:rPr>
          <w:rFonts w:ascii="Times New Roman" w:hAnsi="Times New Roman" w:cs="Times New Roman"/>
          <w:sz w:val="24"/>
          <w:szCs w:val="24"/>
        </w:rPr>
        <w:br/>
      </w:r>
      <w:r w:rsidR="004D34E1" w:rsidRPr="00EF3FF8">
        <w:rPr>
          <w:rFonts w:ascii="Times New Roman" w:hAnsi="Times New Roman" w:cs="Times New Roman"/>
          <w:sz w:val="24"/>
          <w:szCs w:val="24"/>
        </w:rPr>
        <w:t>z zapleczem kuchenno – jadalnym i  technicznym połączonych łącznikiem komunikacyjnym.</w:t>
      </w:r>
    </w:p>
    <w:p w14:paraId="79BCE36D" w14:textId="6AF37713" w:rsidR="004D34E1" w:rsidRPr="00EF3FF8" w:rsidRDefault="004D34E1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Zadanie obejmuje również wykonanie zagospodarowania terenu.</w:t>
      </w:r>
    </w:p>
    <w:p w14:paraId="22450D00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6CAC0" w14:textId="7CAC3C85" w:rsidR="000E5B82" w:rsidRPr="00EF3FF8" w:rsidRDefault="000E5B82" w:rsidP="003262FD">
      <w:pPr>
        <w:pStyle w:val="Akapitzlist"/>
        <w:numPr>
          <w:ilvl w:val="0"/>
          <w:numId w:val="2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FF8">
        <w:rPr>
          <w:rFonts w:ascii="Times New Roman" w:hAnsi="Times New Roman" w:cs="Times New Roman"/>
          <w:b/>
          <w:bCs/>
          <w:sz w:val="24"/>
          <w:szCs w:val="24"/>
        </w:rPr>
        <w:t>"Remont i konserwacj</w:t>
      </w:r>
      <w:r w:rsidR="000A4E89" w:rsidRPr="00EF3FF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F3FF8">
        <w:rPr>
          <w:rFonts w:ascii="Times New Roman" w:hAnsi="Times New Roman" w:cs="Times New Roman"/>
          <w:b/>
          <w:bCs/>
          <w:sz w:val="24"/>
          <w:szCs w:val="24"/>
        </w:rPr>
        <w:t xml:space="preserve"> zabytkowego budynku Domu Pomocy Społecznej w Grodkowie"</w:t>
      </w:r>
    </w:p>
    <w:p w14:paraId="50F23E58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13B37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Wartość dofinansowania: 980 000,00 zł</w:t>
      </w:r>
    </w:p>
    <w:p w14:paraId="6378F624" w14:textId="1C7B6DA0" w:rsidR="005219DF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Wartość całego zadania: 1 001 623,60 zł</w:t>
      </w:r>
    </w:p>
    <w:p w14:paraId="58B2E2BD" w14:textId="2C21DC8E" w:rsidR="005219DF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lastRenderedPageBreak/>
        <w:br/>
      </w:r>
      <w:r w:rsidR="000A4E89" w:rsidRPr="00EF3FF8">
        <w:rPr>
          <w:rFonts w:ascii="Times New Roman" w:hAnsi="Times New Roman" w:cs="Times New Roman"/>
          <w:sz w:val="24"/>
          <w:szCs w:val="24"/>
        </w:rPr>
        <w:t>Środki na wykonanie zadania pozyskano z Rządowego Programu Odbudowy Zab</w:t>
      </w:r>
      <w:r w:rsidR="00AA262C" w:rsidRPr="00EF3FF8">
        <w:rPr>
          <w:rFonts w:ascii="Times New Roman" w:hAnsi="Times New Roman" w:cs="Times New Roman"/>
          <w:sz w:val="24"/>
          <w:szCs w:val="24"/>
        </w:rPr>
        <w:t>y</w:t>
      </w:r>
      <w:r w:rsidR="000A4E89" w:rsidRPr="00EF3FF8">
        <w:rPr>
          <w:rFonts w:ascii="Times New Roman" w:hAnsi="Times New Roman" w:cs="Times New Roman"/>
          <w:sz w:val="24"/>
          <w:szCs w:val="24"/>
        </w:rPr>
        <w:t>tków NR RPOZ/2022/11430/PolskiLad</w:t>
      </w:r>
      <w:r w:rsidR="00614D32">
        <w:rPr>
          <w:rFonts w:ascii="Times New Roman" w:hAnsi="Times New Roman" w:cs="Times New Roman"/>
          <w:sz w:val="24"/>
          <w:szCs w:val="24"/>
        </w:rPr>
        <w:t>.</w:t>
      </w:r>
    </w:p>
    <w:p w14:paraId="22B1FAFA" w14:textId="4F87F5FF" w:rsidR="005219DF" w:rsidRPr="00EF3FF8" w:rsidRDefault="005219DF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Zadanie wykonuje firma WASBUD Robert Wąs</w:t>
      </w:r>
      <w:r w:rsidR="00EF3FF8">
        <w:rPr>
          <w:rFonts w:ascii="Times New Roman" w:hAnsi="Times New Roman" w:cs="Times New Roman"/>
          <w:sz w:val="24"/>
          <w:szCs w:val="24"/>
        </w:rPr>
        <w:t xml:space="preserve"> z Grodkowa</w:t>
      </w:r>
      <w:r w:rsidR="00614D32">
        <w:rPr>
          <w:rFonts w:ascii="Times New Roman" w:hAnsi="Times New Roman" w:cs="Times New Roman"/>
          <w:sz w:val="24"/>
          <w:szCs w:val="24"/>
        </w:rPr>
        <w:t>.</w:t>
      </w:r>
      <w:r w:rsid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04DC2" w14:textId="6A8854C3" w:rsidR="000E5B82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0E5B82" w:rsidRPr="00EF3FF8">
        <w:rPr>
          <w:rFonts w:ascii="Times New Roman" w:hAnsi="Times New Roman" w:cs="Times New Roman"/>
          <w:sz w:val="24"/>
          <w:szCs w:val="24"/>
        </w:rPr>
        <w:t xml:space="preserve">Termin realizacji prac budowlanych: </w:t>
      </w:r>
    </w:p>
    <w:p w14:paraId="3FE3C16D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 xml:space="preserve">rozpoczęcie: 08 październik 2024 r. </w:t>
      </w:r>
    </w:p>
    <w:p w14:paraId="7837D225" w14:textId="1F80440C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>zakończenie planowane na: 12 grudnia 2025 r.</w:t>
      </w:r>
    </w:p>
    <w:p w14:paraId="18B36C14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D7DEB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Zakres prac obejmuje:</w:t>
      </w:r>
    </w:p>
    <w:p w14:paraId="3EAC8F7F" w14:textId="2B424046" w:rsidR="004D34E1" w:rsidRPr="00EF3FF8" w:rsidRDefault="000E5B82" w:rsidP="00D42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remont pokrycia dachowego z częściową wymianą elementów konstrukcyjnyc</w:t>
      </w:r>
      <w:r w:rsidR="004D34E1" w:rsidRPr="00EF3FF8">
        <w:rPr>
          <w:rFonts w:ascii="Times New Roman" w:hAnsi="Times New Roman" w:cs="Times New Roman"/>
          <w:sz w:val="24"/>
          <w:szCs w:val="24"/>
        </w:rPr>
        <w:t>h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10FA3A49" w14:textId="64CAB48F" w:rsidR="000E5B82" w:rsidRPr="00EF3FF8" w:rsidRDefault="000E5B82" w:rsidP="00D42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wymian</w:t>
      </w:r>
      <w:r w:rsidR="00262A07">
        <w:rPr>
          <w:rFonts w:ascii="Times New Roman" w:hAnsi="Times New Roman" w:cs="Times New Roman"/>
          <w:sz w:val="24"/>
          <w:szCs w:val="24"/>
        </w:rPr>
        <w:t>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rynien i rur spustowych oraz obróbek blacharskich,</w:t>
      </w:r>
    </w:p>
    <w:p w14:paraId="4D9AE849" w14:textId="27A88F54" w:rsidR="000E5B82" w:rsidRPr="00EF3FF8" w:rsidRDefault="000E5B82" w:rsidP="00D42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docieplenie dachu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4ACE1D4C" w14:textId="77777777" w:rsidR="000E5B82" w:rsidRPr="00EF3FF8" w:rsidRDefault="000E5B82" w:rsidP="00D42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remont elewacji zgodny z wytycznymi konserwatorskimi,</w:t>
      </w:r>
    </w:p>
    <w:p w14:paraId="6046D236" w14:textId="5EEBE274" w:rsidR="000E5B82" w:rsidRPr="00EF3FF8" w:rsidRDefault="000E5B82" w:rsidP="00D42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elementy zagospodarowania terenu z uwzględnieniem wyjścia dla pacjentów od strony podwórka na teren zielony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43EC6283" w14:textId="4F7DBC92" w:rsidR="005219DF" w:rsidRPr="00EF3FF8" w:rsidRDefault="000E5B82" w:rsidP="00D42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remont dwóch łazienek</w:t>
      </w:r>
      <w:r w:rsidR="00262A07">
        <w:rPr>
          <w:rFonts w:ascii="Times New Roman" w:hAnsi="Times New Roman" w:cs="Times New Roman"/>
          <w:sz w:val="24"/>
          <w:szCs w:val="24"/>
        </w:rPr>
        <w:t>,</w:t>
      </w:r>
    </w:p>
    <w:p w14:paraId="22EEE3F0" w14:textId="77777777" w:rsidR="00552D2B" w:rsidRPr="00EF3FF8" w:rsidRDefault="00552D2B" w:rsidP="00552D2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wymianę rurociągu zimnej wody, ciepłej wody oraz cyrkulacji wraz z rurociągiem tymczasowym w piwnicy budynku,</w:t>
      </w:r>
    </w:p>
    <w:p w14:paraId="41AB43C1" w14:textId="77777777" w:rsidR="00552D2B" w:rsidRPr="00EF3FF8" w:rsidRDefault="00552D2B" w:rsidP="00552D2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wymianę uszkodzonych grzejników c.o.,</w:t>
      </w:r>
    </w:p>
    <w:p w14:paraId="62532D96" w14:textId="77777777" w:rsidR="00552D2B" w:rsidRPr="00EF3FF8" w:rsidRDefault="00552D2B" w:rsidP="00552D2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wzmocnienie więźby dachowej, </w:t>
      </w:r>
    </w:p>
    <w:p w14:paraId="2C08B19B" w14:textId="22A737FC" w:rsidR="00552D2B" w:rsidRPr="00EF3FF8" w:rsidRDefault="00EF3FF8" w:rsidP="00552D2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remont </w:t>
      </w:r>
      <w:r w:rsidR="00552D2B" w:rsidRPr="00EF3FF8">
        <w:rPr>
          <w:rFonts w:ascii="Times New Roman" w:hAnsi="Times New Roman" w:cs="Times New Roman"/>
          <w:sz w:val="24"/>
          <w:szCs w:val="24"/>
        </w:rPr>
        <w:t>placu z tyłu budynku z płyt betonowych</w:t>
      </w:r>
      <w:r w:rsidR="00262A07">
        <w:rPr>
          <w:rFonts w:ascii="Times New Roman" w:hAnsi="Times New Roman" w:cs="Times New Roman"/>
          <w:sz w:val="24"/>
          <w:szCs w:val="24"/>
        </w:rPr>
        <w:t>.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8A3E45" w14:textId="77777777" w:rsidR="00D421AA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45370" w14:textId="183C1BBE" w:rsidR="000E5B82" w:rsidRPr="00EF3FF8" w:rsidRDefault="000E5B82" w:rsidP="003262FD">
      <w:pPr>
        <w:pStyle w:val="Akapitzlist"/>
        <w:numPr>
          <w:ilvl w:val="0"/>
          <w:numId w:val="21"/>
        </w:numPr>
        <w:ind w:left="0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FF8">
        <w:rPr>
          <w:rFonts w:ascii="Times New Roman" w:hAnsi="Times New Roman" w:cs="Times New Roman"/>
          <w:b/>
          <w:bCs/>
          <w:sz w:val="24"/>
          <w:szCs w:val="24"/>
        </w:rPr>
        <w:t>"Remont i konserwacja z</w:t>
      </w:r>
      <w:r w:rsidR="006C038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F3FF8">
        <w:rPr>
          <w:rFonts w:ascii="Times New Roman" w:hAnsi="Times New Roman" w:cs="Times New Roman"/>
          <w:b/>
          <w:bCs/>
          <w:sz w:val="24"/>
          <w:szCs w:val="24"/>
        </w:rPr>
        <w:t>bytkowej Auli I Liceum Ogólnokształcącego w Brzegu"</w:t>
      </w:r>
    </w:p>
    <w:p w14:paraId="0FD9530E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3D441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Wartość dofinansowania: 299 000,00 zł</w:t>
      </w:r>
    </w:p>
    <w:p w14:paraId="3D4D4396" w14:textId="7E5DF83A" w:rsidR="005219DF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Wartość całego zadania: 971 235,71 zł</w:t>
      </w:r>
    </w:p>
    <w:p w14:paraId="5B06D5E6" w14:textId="2DF512D3" w:rsidR="005219DF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AA262C" w:rsidRPr="00EF3FF8">
        <w:rPr>
          <w:rFonts w:ascii="Times New Roman" w:hAnsi="Times New Roman" w:cs="Times New Roman"/>
          <w:sz w:val="24"/>
          <w:szCs w:val="24"/>
        </w:rPr>
        <w:t>Środki na wykonanie zadania pozyskano z Rządowego Programu Odbudowy Zabytków NR Edycja2RPOZ/2023/1051/PolskiLad</w:t>
      </w:r>
      <w:r w:rsidR="00614D32">
        <w:rPr>
          <w:rFonts w:ascii="Times New Roman" w:hAnsi="Times New Roman" w:cs="Times New Roman"/>
          <w:sz w:val="24"/>
          <w:szCs w:val="24"/>
        </w:rPr>
        <w:t>.</w:t>
      </w:r>
    </w:p>
    <w:p w14:paraId="17EA6873" w14:textId="061FC9B3" w:rsidR="00AA262C" w:rsidRPr="00EF3FF8" w:rsidRDefault="005219DF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Zadanie wykonała firma WASBUD Robert Wąs</w:t>
      </w:r>
      <w:r w:rsidR="00EF3FF8">
        <w:rPr>
          <w:rFonts w:ascii="Times New Roman" w:hAnsi="Times New Roman" w:cs="Times New Roman"/>
          <w:sz w:val="24"/>
          <w:szCs w:val="24"/>
        </w:rPr>
        <w:t xml:space="preserve"> z Grodkowa</w:t>
      </w:r>
      <w:r w:rsidR="00614D32">
        <w:rPr>
          <w:rFonts w:ascii="Times New Roman" w:hAnsi="Times New Roman" w:cs="Times New Roman"/>
          <w:sz w:val="24"/>
          <w:szCs w:val="24"/>
        </w:rPr>
        <w:t>.</w:t>
      </w:r>
      <w:r w:rsid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1A7AB" w14:textId="31E3E375" w:rsidR="000E5B82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0E5B82" w:rsidRPr="00EF3FF8">
        <w:rPr>
          <w:rFonts w:ascii="Times New Roman" w:hAnsi="Times New Roman" w:cs="Times New Roman"/>
          <w:sz w:val="24"/>
          <w:szCs w:val="24"/>
        </w:rPr>
        <w:t xml:space="preserve">Termin realizacji prac budowlanych: </w:t>
      </w:r>
    </w:p>
    <w:p w14:paraId="0F2A4AF4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 xml:space="preserve">rozpoczęcie: 26 luty 2024 r. </w:t>
      </w:r>
    </w:p>
    <w:p w14:paraId="1F9921F1" w14:textId="2F7C10DC" w:rsidR="007F78C4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>zakończenie: 27 październik 2025 r.</w:t>
      </w:r>
    </w:p>
    <w:p w14:paraId="12FECDF2" w14:textId="77777777" w:rsidR="00614D32" w:rsidRPr="00EF3FF8" w:rsidRDefault="00614D3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15954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lastRenderedPageBreak/>
        <w:t>Zakres prac obejmował:</w:t>
      </w:r>
    </w:p>
    <w:p w14:paraId="501CC9B3" w14:textId="13EE96FA" w:rsidR="000E5B82" w:rsidRPr="00EF3FF8" w:rsidRDefault="000E5B82" w:rsidP="00D421A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prace przygotowawcze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2BE3A" w14:textId="7589512D" w:rsidR="000E5B82" w:rsidRPr="00EF3FF8" w:rsidRDefault="000E5B82" w:rsidP="00D421A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wymianę ościeżnic drewnianych oraz skrzydeł okien drewnianych zachowując </w:t>
      </w:r>
      <w:r w:rsidR="00262A07">
        <w:rPr>
          <w:rFonts w:ascii="Times New Roman" w:hAnsi="Times New Roman" w:cs="Times New Roman"/>
          <w:sz w:val="24"/>
          <w:szCs w:val="24"/>
        </w:rPr>
        <w:br/>
      </w:r>
      <w:r w:rsidRPr="00EF3FF8">
        <w:rPr>
          <w:rFonts w:ascii="Times New Roman" w:hAnsi="Times New Roman" w:cs="Times New Roman"/>
          <w:sz w:val="24"/>
          <w:szCs w:val="24"/>
        </w:rPr>
        <w:t xml:space="preserve">ich pierwotne podziały, kształty, sposób otwierania i okucia, </w:t>
      </w:r>
    </w:p>
    <w:p w14:paraId="7BF8ADFA" w14:textId="4322B81B" w:rsidR="000E5B82" w:rsidRPr="00EF3FF8" w:rsidRDefault="000E5B82" w:rsidP="00D421A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remont witraży i osadzenie ich w nowych skrzydłach okiennych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75A37" w14:textId="1308137B" w:rsidR="000E5B82" w:rsidRPr="00EF3FF8" w:rsidRDefault="000E5B82" w:rsidP="00D421A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wykonanie w istniejących oknach PCV nawiewników i wywiewników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BF096" w14:textId="37DFFFDE" w:rsidR="000E5B82" w:rsidRPr="00EF3FF8" w:rsidRDefault="000E5B82" w:rsidP="00D421A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renowację parkietu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98156" w14:textId="75838AF9" w:rsidR="000E5B82" w:rsidRPr="00EF3FF8" w:rsidRDefault="000E5B82" w:rsidP="00D421A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renowację drewnianych powłok ściennych, </w:t>
      </w:r>
    </w:p>
    <w:p w14:paraId="193387BA" w14:textId="77777777" w:rsidR="000E5B82" w:rsidRPr="00EF3FF8" w:rsidRDefault="000E5B82" w:rsidP="00D421A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wymianę osłon grzejnikowych zachowując przy tym pierwotny detal architektoniczny, </w:t>
      </w:r>
    </w:p>
    <w:p w14:paraId="68EAA8FC" w14:textId="53FAB89F" w:rsidR="000E5B82" w:rsidRPr="00EF3FF8" w:rsidRDefault="000E5B82" w:rsidP="00D421A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renowację schodów i balkonu antresoli, miejscowe uzupełnienie ubytków, usunięcie starej farby i pomalowanie zgodnie z kolorem pierwotnym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1B127" w14:textId="3DA2F66A" w:rsidR="000E5B82" w:rsidRPr="00EF3FF8" w:rsidRDefault="000E5B82" w:rsidP="00D421A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usunięcie farby istniejących powłok ściennych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D5E454" w14:textId="31084745" w:rsidR="000E5B82" w:rsidRPr="00EF3FF8" w:rsidRDefault="000E5B82" w:rsidP="00D421A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uzupełnienie tynków w miejscach ubytków, uzupełnienie tynków w miejscach starych instalacji, położenie tynków i pomalowanie ścian</w:t>
      </w:r>
      <w:r w:rsidR="00262A07">
        <w:rPr>
          <w:rFonts w:ascii="Times New Roman" w:hAnsi="Times New Roman" w:cs="Times New Roman"/>
          <w:sz w:val="24"/>
          <w:szCs w:val="24"/>
        </w:rPr>
        <w:t>.</w:t>
      </w:r>
    </w:p>
    <w:p w14:paraId="5CD16F44" w14:textId="77777777" w:rsidR="000E5B82" w:rsidRPr="00EF3FF8" w:rsidRDefault="000E5B8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2F6EE" w14:textId="6E790C28" w:rsidR="000E5B82" w:rsidRPr="00EF3FF8" w:rsidRDefault="00D80869" w:rsidP="003262FD">
      <w:pPr>
        <w:pStyle w:val="Akapitzlist"/>
        <w:numPr>
          <w:ilvl w:val="0"/>
          <w:numId w:val="2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FF8">
        <w:rPr>
          <w:rFonts w:ascii="Times New Roman" w:hAnsi="Times New Roman" w:cs="Times New Roman"/>
          <w:b/>
          <w:bCs/>
          <w:sz w:val="24"/>
          <w:szCs w:val="24"/>
        </w:rPr>
        <w:t>"Kompleksowa modernizacja infrastruktury drogowej przy Brzeskim Centrum Medycznym w Brzegu i na drogach powiatowych Powiatu Brzeskiego"</w:t>
      </w:r>
    </w:p>
    <w:p w14:paraId="2C7D2D11" w14:textId="77777777" w:rsidR="00D80869" w:rsidRPr="00EF3FF8" w:rsidRDefault="00D80869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6E9A1" w14:textId="77777777" w:rsidR="00D80869" w:rsidRPr="00EF3FF8" w:rsidRDefault="00D80869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Wartość dofinansowania: 9 999 000,00 zł</w:t>
      </w:r>
    </w:p>
    <w:p w14:paraId="3AD7EA82" w14:textId="499FD20C" w:rsidR="005219DF" w:rsidRPr="00EF3FF8" w:rsidRDefault="00D80869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Wartość całego zadania: </w:t>
      </w:r>
      <w:r w:rsidR="00A90299" w:rsidRPr="00EF3FF8">
        <w:rPr>
          <w:rFonts w:ascii="Times New Roman" w:hAnsi="Times New Roman" w:cs="Times New Roman"/>
          <w:sz w:val="24"/>
          <w:szCs w:val="24"/>
        </w:rPr>
        <w:t>10 526 000,00 zł</w:t>
      </w:r>
    </w:p>
    <w:p w14:paraId="048E1B0D" w14:textId="542F6F44" w:rsidR="005219DF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4021519"/>
      <w:r w:rsidRPr="00EF3FF8">
        <w:rPr>
          <w:rFonts w:ascii="Times New Roman" w:hAnsi="Times New Roman" w:cs="Times New Roman"/>
          <w:sz w:val="24"/>
          <w:szCs w:val="24"/>
        </w:rPr>
        <w:br/>
      </w:r>
      <w:r w:rsidR="00D062BB" w:rsidRPr="00EF3FF8">
        <w:rPr>
          <w:rFonts w:ascii="Times New Roman" w:hAnsi="Times New Roman" w:cs="Times New Roman"/>
          <w:sz w:val="24"/>
          <w:szCs w:val="24"/>
        </w:rPr>
        <w:t xml:space="preserve">Środki na wykonanie zadania pozyskano </w:t>
      </w:r>
      <w:bookmarkEnd w:id="1"/>
      <w:r w:rsidR="00D062BB" w:rsidRPr="00EF3FF8">
        <w:rPr>
          <w:rFonts w:ascii="Times New Roman" w:hAnsi="Times New Roman" w:cs="Times New Roman"/>
          <w:sz w:val="24"/>
          <w:szCs w:val="24"/>
        </w:rPr>
        <w:t>z Rządowego Funduszu Polski Ład:  Program Inwestycji Strategicznych NR Edycja8/2023/2098/PolskiLad</w:t>
      </w:r>
      <w:r w:rsidR="00614D32">
        <w:rPr>
          <w:rFonts w:ascii="Times New Roman" w:hAnsi="Times New Roman" w:cs="Times New Roman"/>
          <w:sz w:val="24"/>
          <w:szCs w:val="24"/>
        </w:rPr>
        <w:t>.</w:t>
      </w:r>
    </w:p>
    <w:p w14:paraId="0C02BE6B" w14:textId="74C71191" w:rsidR="005219DF" w:rsidRPr="00EF3FF8" w:rsidRDefault="005219DF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Zadanie wykonuje firma KRAW-BUD S.C. Sylwester Krawczyk, Zbigniew Krawczyk</w:t>
      </w:r>
      <w:r w:rsidR="00EF3FF8">
        <w:rPr>
          <w:rFonts w:ascii="Times New Roman" w:hAnsi="Times New Roman" w:cs="Times New Roman"/>
          <w:sz w:val="24"/>
          <w:szCs w:val="24"/>
        </w:rPr>
        <w:t xml:space="preserve"> z Opola</w:t>
      </w:r>
      <w:r w:rsidR="00262A07">
        <w:rPr>
          <w:rFonts w:ascii="Times New Roman" w:hAnsi="Times New Roman" w:cs="Times New Roman"/>
          <w:sz w:val="24"/>
          <w:szCs w:val="24"/>
        </w:rPr>
        <w:t>.</w:t>
      </w:r>
    </w:p>
    <w:p w14:paraId="645AA0F8" w14:textId="0DF38E68" w:rsidR="00D80869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D80869" w:rsidRPr="00EF3FF8">
        <w:rPr>
          <w:rFonts w:ascii="Times New Roman" w:hAnsi="Times New Roman" w:cs="Times New Roman"/>
          <w:sz w:val="24"/>
          <w:szCs w:val="24"/>
        </w:rPr>
        <w:t xml:space="preserve">Termin realizacji prac budowlanych: </w:t>
      </w:r>
    </w:p>
    <w:p w14:paraId="03DE3ED6" w14:textId="77777777" w:rsidR="00D80869" w:rsidRPr="00EF3FF8" w:rsidRDefault="00D80869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 xml:space="preserve">rozpoczęcie: 26 wrzesień 2024 r. </w:t>
      </w:r>
    </w:p>
    <w:p w14:paraId="46021272" w14:textId="76ACE228" w:rsidR="000E5B82" w:rsidRDefault="00D80869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>zakończenie planowane na: 31 grudzień 2025 r.</w:t>
      </w:r>
    </w:p>
    <w:p w14:paraId="2C5AADCE" w14:textId="77777777" w:rsidR="00614D32" w:rsidRPr="00EF3FF8" w:rsidRDefault="00614D3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E9B9D" w14:textId="77777777" w:rsidR="00D062BB" w:rsidRPr="00EF3FF8" w:rsidRDefault="00D062BB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Zakres prac obejmuje:</w:t>
      </w:r>
    </w:p>
    <w:p w14:paraId="01C48D43" w14:textId="13F9E9C1" w:rsidR="00D062BB" w:rsidRPr="00EF3FF8" w:rsidRDefault="00D062BB" w:rsidP="00D421AA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przebudowę dróg w tym dróg pożarowych, chodników, miejsc postojowych,  systemu odwodnienia, oświetlenia wraz z siecią elektroenergetyczną i montażem miejsca </w:t>
      </w:r>
      <w:r w:rsidR="00262A07">
        <w:rPr>
          <w:rFonts w:ascii="Times New Roman" w:hAnsi="Times New Roman" w:cs="Times New Roman"/>
          <w:sz w:val="24"/>
          <w:szCs w:val="24"/>
        </w:rPr>
        <w:br/>
      </w:r>
      <w:r w:rsidRPr="00EF3FF8">
        <w:rPr>
          <w:rFonts w:ascii="Times New Roman" w:hAnsi="Times New Roman" w:cs="Times New Roman"/>
          <w:sz w:val="24"/>
          <w:szCs w:val="24"/>
        </w:rPr>
        <w:t>do ładowania pojazdów elektrycznych,</w:t>
      </w:r>
    </w:p>
    <w:p w14:paraId="6C6BF1CB" w14:textId="77777777" w:rsidR="00D062BB" w:rsidRPr="00EF3FF8" w:rsidRDefault="00D062BB" w:rsidP="00D421AA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poszerzenie jezdni dla zaopatrzenia BCM, </w:t>
      </w:r>
    </w:p>
    <w:p w14:paraId="0427EA45" w14:textId="13230348" w:rsidR="00D062BB" w:rsidRPr="00EF3FF8" w:rsidRDefault="00D062BB" w:rsidP="00D421AA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wycinkę drzew kolidujących z inwestycją wraz z nasadzeniem zastępczym, </w:t>
      </w:r>
    </w:p>
    <w:p w14:paraId="0A53044E" w14:textId="77777777" w:rsidR="00D062BB" w:rsidRPr="00EF3FF8" w:rsidRDefault="00D062BB" w:rsidP="00D421AA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oznakowanie przebudowywanych dróg, </w:t>
      </w:r>
    </w:p>
    <w:p w14:paraId="2DD8D065" w14:textId="47132EFD" w:rsidR="00D062BB" w:rsidRPr="00EF3FF8" w:rsidRDefault="00D062BB" w:rsidP="00D421AA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wykonanie wiaty przeznaczonej jako miejsce postojowe dla rowerów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  <w:r w:rsidRPr="00EF3FF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BF8509" w14:textId="4E694E3B" w:rsidR="00D062BB" w:rsidRPr="00EF3FF8" w:rsidRDefault="00D062BB" w:rsidP="00D421AA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lastRenderedPageBreak/>
        <w:t>przebudowę kanalizacji deszczowej oraz zabezpieczenie sieci teletechnicznej, elektroenergetycznej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50C28229" w14:textId="417CA7D2" w:rsidR="000E5B82" w:rsidRPr="00EF3FF8" w:rsidRDefault="00703D40" w:rsidP="00D421AA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wykonanie</w:t>
      </w:r>
      <w:r w:rsidR="00D062BB" w:rsidRPr="00EF3FF8">
        <w:rPr>
          <w:rFonts w:ascii="Times New Roman" w:hAnsi="Times New Roman" w:cs="Times New Roman"/>
          <w:sz w:val="24"/>
          <w:szCs w:val="24"/>
        </w:rPr>
        <w:t xml:space="preserve"> sie</w:t>
      </w:r>
      <w:r w:rsidRPr="00EF3FF8">
        <w:rPr>
          <w:rFonts w:ascii="Times New Roman" w:hAnsi="Times New Roman" w:cs="Times New Roman"/>
          <w:sz w:val="24"/>
          <w:szCs w:val="24"/>
        </w:rPr>
        <w:t>ci</w:t>
      </w:r>
      <w:r w:rsidR="00D062BB" w:rsidRPr="00EF3FF8">
        <w:rPr>
          <w:rFonts w:ascii="Times New Roman" w:hAnsi="Times New Roman" w:cs="Times New Roman"/>
          <w:sz w:val="24"/>
          <w:szCs w:val="24"/>
        </w:rPr>
        <w:t xml:space="preserve"> kanalizacji deszczowej, kanalizacji ogólnospławnej oraz sie</w:t>
      </w:r>
      <w:r w:rsidR="00B31AA9">
        <w:rPr>
          <w:rFonts w:ascii="Times New Roman" w:hAnsi="Times New Roman" w:cs="Times New Roman"/>
          <w:sz w:val="24"/>
          <w:szCs w:val="24"/>
        </w:rPr>
        <w:t>ci</w:t>
      </w:r>
      <w:r w:rsidR="00D062BB" w:rsidRPr="00EF3FF8">
        <w:rPr>
          <w:rFonts w:ascii="Times New Roman" w:hAnsi="Times New Roman" w:cs="Times New Roman"/>
          <w:sz w:val="24"/>
          <w:szCs w:val="24"/>
        </w:rPr>
        <w:t xml:space="preserve"> wodociągow</w:t>
      </w:r>
      <w:r w:rsidRPr="00EF3FF8">
        <w:rPr>
          <w:rFonts w:ascii="Times New Roman" w:hAnsi="Times New Roman" w:cs="Times New Roman"/>
          <w:sz w:val="24"/>
          <w:szCs w:val="24"/>
        </w:rPr>
        <w:t>ej</w:t>
      </w:r>
      <w:r w:rsidR="00D062BB" w:rsidRPr="00EF3FF8">
        <w:rPr>
          <w:rFonts w:ascii="Times New Roman" w:hAnsi="Times New Roman" w:cs="Times New Roman"/>
          <w:sz w:val="24"/>
          <w:szCs w:val="24"/>
        </w:rPr>
        <w:t xml:space="preserve"> wraz z hydrantami</w:t>
      </w:r>
      <w:r w:rsidR="00A50A95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48E29F08" w14:textId="2FFC10CD" w:rsidR="00D062BB" w:rsidRPr="00EF3FF8" w:rsidRDefault="00D062BB" w:rsidP="00D421AA">
      <w:pPr>
        <w:pStyle w:val="Akapitzlis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wykonanie remontu ul. Łokietka od km 2+400 do km 2+915 wraz z oczyszczeniem poboczy i przydrożnych terenów zielonych z zakrzaczeń, rozbiórką nawierzchni bitumicznej zjazdów i chodników, wykonaniem nawierzchni chodnika z kostki betonowej oraz nawierzchni zjazdów z betonu asfaltowego, frezowaniem nawierzchni jezdni </w:t>
      </w:r>
      <w:r w:rsidR="00262A07">
        <w:rPr>
          <w:rFonts w:ascii="Times New Roman" w:hAnsi="Times New Roman" w:cs="Times New Roman"/>
          <w:sz w:val="24"/>
          <w:szCs w:val="24"/>
        </w:rPr>
        <w:br/>
      </w:r>
      <w:r w:rsidRPr="00EF3FF8">
        <w:rPr>
          <w:rFonts w:ascii="Times New Roman" w:hAnsi="Times New Roman" w:cs="Times New Roman"/>
          <w:sz w:val="24"/>
          <w:szCs w:val="24"/>
        </w:rPr>
        <w:t>i dostosowaniem oznakowania pionowego i poziomego,</w:t>
      </w:r>
    </w:p>
    <w:p w14:paraId="781E1A8C" w14:textId="741D6036" w:rsidR="004B370A" w:rsidRPr="00EF3FF8" w:rsidRDefault="00D062BB" w:rsidP="001E3FCD">
      <w:pPr>
        <w:pStyle w:val="Akapitzlist"/>
        <w:numPr>
          <w:ilvl w:val="0"/>
          <w:numId w:val="3"/>
        </w:numPr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wykonanie remontu ul. Sikorskiego od km 0+630 do km 0+700 wraz z frezowaniem nawierzchni jezdni, wykonaniem warstwy wyrównawczej i ścieralnej z masy bitumicznej, regulacją elementów pasa drogowego poprzez dostosowanie wysokości </w:t>
      </w:r>
      <w:r w:rsidR="00262A07">
        <w:rPr>
          <w:rFonts w:ascii="Times New Roman" w:hAnsi="Times New Roman" w:cs="Times New Roman"/>
          <w:sz w:val="24"/>
          <w:szCs w:val="24"/>
        </w:rPr>
        <w:br/>
      </w:r>
      <w:r w:rsidRPr="00EF3FF8">
        <w:rPr>
          <w:rFonts w:ascii="Times New Roman" w:hAnsi="Times New Roman" w:cs="Times New Roman"/>
          <w:sz w:val="24"/>
          <w:szCs w:val="24"/>
        </w:rPr>
        <w:t>oraz dostosowaniem oznakowania pionowego i poziomego.</w:t>
      </w:r>
    </w:p>
    <w:p w14:paraId="6FABFA13" w14:textId="77777777" w:rsidR="004B370A" w:rsidRDefault="004B370A" w:rsidP="001E3FCD">
      <w:pPr>
        <w:pStyle w:val="Akapitzlis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22829D24" w14:textId="77777777" w:rsidR="001E3FCD" w:rsidRPr="00EF3FF8" w:rsidRDefault="001E3FCD" w:rsidP="001E3FCD">
      <w:pPr>
        <w:pStyle w:val="Akapitzlis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068692A4" w14:textId="2600EC5B" w:rsidR="00D062BB" w:rsidRPr="00EF3FF8" w:rsidRDefault="00D062BB" w:rsidP="003262FD">
      <w:pPr>
        <w:pStyle w:val="Akapitzlist"/>
        <w:numPr>
          <w:ilvl w:val="0"/>
          <w:numId w:val="21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FF8">
        <w:rPr>
          <w:rFonts w:ascii="Times New Roman" w:hAnsi="Times New Roman" w:cs="Times New Roman"/>
          <w:b/>
          <w:bCs/>
          <w:sz w:val="24"/>
          <w:szCs w:val="24"/>
        </w:rPr>
        <w:t xml:space="preserve">„Odbudowa boiska wielofunkcyjnego sportowego przy Zespole Szkół Budowlanych </w:t>
      </w:r>
      <w:r w:rsidR="00262A0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F3FF8">
        <w:rPr>
          <w:rFonts w:ascii="Times New Roman" w:hAnsi="Times New Roman" w:cs="Times New Roman"/>
          <w:b/>
          <w:bCs/>
          <w:sz w:val="24"/>
          <w:szCs w:val="24"/>
        </w:rPr>
        <w:t>w Brzegu”</w:t>
      </w:r>
    </w:p>
    <w:p w14:paraId="6CD3A42F" w14:textId="77777777" w:rsidR="00D062BB" w:rsidRPr="00EF3FF8" w:rsidRDefault="00D062BB" w:rsidP="001E3FCD">
      <w:pPr>
        <w:pStyle w:val="Akapitzlis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67D12AA2" w14:textId="23BA5B0C" w:rsidR="00D062BB" w:rsidRPr="00EF3FF8" w:rsidRDefault="00D062BB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Wartość dofinansowania: 2 500 000,00 zł</w:t>
      </w:r>
    </w:p>
    <w:p w14:paraId="711BA844" w14:textId="184ACDAC" w:rsidR="005219DF" w:rsidRPr="00EF3FF8" w:rsidRDefault="00D062BB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Wartość całego zadania: </w:t>
      </w:r>
      <w:r w:rsidR="00703D40" w:rsidRPr="00EF3FF8">
        <w:rPr>
          <w:rFonts w:ascii="Times New Roman" w:hAnsi="Times New Roman" w:cs="Times New Roman"/>
          <w:sz w:val="24"/>
          <w:szCs w:val="24"/>
        </w:rPr>
        <w:t>2 998 489,10 zł</w:t>
      </w:r>
    </w:p>
    <w:p w14:paraId="70D8F35B" w14:textId="5E38AB0E" w:rsidR="004B370A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F06526" w:rsidRPr="00EF3FF8">
        <w:rPr>
          <w:rFonts w:ascii="Times New Roman" w:hAnsi="Times New Roman" w:cs="Times New Roman"/>
          <w:sz w:val="24"/>
          <w:szCs w:val="24"/>
        </w:rPr>
        <w:t>Środki na wykonanie zadania pozyskano z Ministerstw</w:t>
      </w:r>
      <w:r w:rsidR="00015DCC" w:rsidRPr="00EF3FF8">
        <w:rPr>
          <w:rFonts w:ascii="Times New Roman" w:hAnsi="Times New Roman" w:cs="Times New Roman"/>
          <w:sz w:val="24"/>
          <w:szCs w:val="24"/>
        </w:rPr>
        <w:t>a</w:t>
      </w:r>
      <w:r w:rsidR="00F06526" w:rsidRPr="00EF3FF8">
        <w:rPr>
          <w:rFonts w:ascii="Times New Roman" w:hAnsi="Times New Roman" w:cs="Times New Roman"/>
          <w:sz w:val="24"/>
          <w:szCs w:val="24"/>
        </w:rPr>
        <w:t xml:space="preserve"> Edukacji Narodowej (środki rezerwy  części oświatowej subwencji ogólnej w ramach kryterium III pn.</w:t>
      </w:r>
      <w:r w:rsidR="00943DC8">
        <w:rPr>
          <w:rFonts w:ascii="Times New Roman" w:hAnsi="Times New Roman" w:cs="Times New Roman"/>
          <w:sz w:val="24"/>
          <w:szCs w:val="24"/>
        </w:rPr>
        <w:t xml:space="preserve"> </w:t>
      </w:r>
      <w:r w:rsidR="00F06526" w:rsidRPr="00EF3FF8">
        <w:rPr>
          <w:rFonts w:ascii="Times New Roman" w:hAnsi="Times New Roman" w:cs="Times New Roman"/>
          <w:sz w:val="24"/>
          <w:szCs w:val="24"/>
        </w:rPr>
        <w:t>„Pomoc jednostkom samorządu terytorialnego w usuwaniu skutków działania żywiołów w</w:t>
      </w:r>
      <w:r w:rsidR="00823D8A" w:rsidRPr="00EF3FF8">
        <w:rPr>
          <w:rFonts w:ascii="Times New Roman" w:hAnsi="Times New Roman" w:cs="Times New Roman"/>
          <w:sz w:val="24"/>
          <w:szCs w:val="24"/>
        </w:rPr>
        <w:t xml:space="preserve"> </w:t>
      </w:r>
      <w:r w:rsidR="00F06526" w:rsidRPr="00EF3FF8">
        <w:rPr>
          <w:rFonts w:ascii="Times New Roman" w:hAnsi="Times New Roman" w:cs="Times New Roman"/>
          <w:sz w:val="24"/>
          <w:szCs w:val="24"/>
        </w:rPr>
        <w:t xml:space="preserve">publicznych szkołach </w:t>
      </w:r>
      <w:r w:rsidR="00262A07">
        <w:rPr>
          <w:rFonts w:ascii="Times New Roman" w:hAnsi="Times New Roman" w:cs="Times New Roman"/>
          <w:sz w:val="24"/>
          <w:szCs w:val="24"/>
        </w:rPr>
        <w:br/>
      </w:r>
      <w:r w:rsidR="00F06526" w:rsidRPr="00EF3FF8">
        <w:rPr>
          <w:rFonts w:ascii="Times New Roman" w:hAnsi="Times New Roman" w:cs="Times New Roman"/>
          <w:sz w:val="24"/>
          <w:szCs w:val="24"/>
        </w:rPr>
        <w:t>i placówkach oświatowych, prowadzonych lub dotowanych przez jst.</w:t>
      </w:r>
      <w:r w:rsidR="00943DC8">
        <w:rPr>
          <w:rFonts w:ascii="Times New Roman" w:hAnsi="Times New Roman" w:cs="Times New Roman"/>
          <w:sz w:val="24"/>
          <w:szCs w:val="24"/>
        </w:rPr>
        <w:t>”</w:t>
      </w:r>
      <w:r w:rsidR="00F06526" w:rsidRPr="00EF3FF8">
        <w:rPr>
          <w:rFonts w:ascii="Times New Roman" w:hAnsi="Times New Roman" w:cs="Times New Roman"/>
          <w:sz w:val="24"/>
          <w:szCs w:val="24"/>
        </w:rPr>
        <w:t>)</w:t>
      </w:r>
      <w:r w:rsidR="00614D32">
        <w:rPr>
          <w:rFonts w:ascii="Times New Roman" w:hAnsi="Times New Roman" w:cs="Times New Roman"/>
          <w:sz w:val="24"/>
          <w:szCs w:val="24"/>
        </w:rPr>
        <w:t>.</w:t>
      </w:r>
    </w:p>
    <w:p w14:paraId="44440719" w14:textId="53D50775" w:rsidR="005219DF" w:rsidRPr="00EF3FF8" w:rsidRDefault="005219DF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Zadanie wykonuje firma Brukarstwo Odwadnianie Terenu i Roboty  Bitumiczne „JARZĄBEK” Spółka Jawna</w:t>
      </w:r>
      <w:r w:rsidR="00EF3FF8">
        <w:rPr>
          <w:rFonts w:ascii="Times New Roman" w:hAnsi="Times New Roman" w:cs="Times New Roman"/>
          <w:sz w:val="24"/>
          <w:szCs w:val="24"/>
        </w:rPr>
        <w:t xml:space="preserve"> z Brzegu</w:t>
      </w:r>
      <w:r w:rsidR="00262A07">
        <w:rPr>
          <w:rFonts w:ascii="Times New Roman" w:hAnsi="Times New Roman" w:cs="Times New Roman"/>
          <w:sz w:val="24"/>
          <w:szCs w:val="24"/>
        </w:rPr>
        <w:t>.</w:t>
      </w:r>
    </w:p>
    <w:p w14:paraId="568458D6" w14:textId="5CC25E77" w:rsidR="00D062BB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D062BB" w:rsidRPr="00EF3FF8">
        <w:rPr>
          <w:rFonts w:ascii="Times New Roman" w:hAnsi="Times New Roman" w:cs="Times New Roman"/>
          <w:sz w:val="24"/>
          <w:szCs w:val="24"/>
        </w:rPr>
        <w:t xml:space="preserve">Termin realizacji prac budowlanych: </w:t>
      </w:r>
    </w:p>
    <w:p w14:paraId="2E50E8FA" w14:textId="213BAC04" w:rsidR="00D062BB" w:rsidRPr="00EF3FF8" w:rsidRDefault="00D062BB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 xml:space="preserve">rozpoczęcie: </w:t>
      </w:r>
      <w:r w:rsidR="00F06526" w:rsidRPr="00EF3FF8">
        <w:rPr>
          <w:rFonts w:ascii="Times New Roman" w:hAnsi="Times New Roman" w:cs="Times New Roman"/>
          <w:sz w:val="24"/>
          <w:szCs w:val="24"/>
        </w:rPr>
        <w:t>06 czerwiec</w:t>
      </w:r>
      <w:r w:rsidRPr="00EF3FF8">
        <w:rPr>
          <w:rFonts w:ascii="Times New Roman" w:hAnsi="Times New Roman" w:cs="Times New Roman"/>
          <w:sz w:val="24"/>
          <w:szCs w:val="24"/>
        </w:rPr>
        <w:t xml:space="preserve"> 202</w:t>
      </w:r>
      <w:r w:rsidR="00F06526" w:rsidRPr="00EF3FF8">
        <w:rPr>
          <w:rFonts w:ascii="Times New Roman" w:hAnsi="Times New Roman" w:cs="Times New Roman"/>
          <w:sz w:val="24"/>
          <w:szCs w:val="24"/>
        </w:rPr>
        <w:t>5</w:t>
      </w:r>
      <w:r w:rsidRPr="00EF3FF8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F15B7CB" w14:textId="6EACCFCD" w:rsidR="00F06526" w:rsidRDefault="00D062BB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 xml:space="preserve">zakończenie planowane na: </w:t>
      </w:r>
      <w:r w:rsidR="00F06526" w:rsidRPr="00EF3FF8">
        <w:rPr>
          <w:rFonts w:ascii="Times New Roman" w:hAnsi="Times New Roman" w:cs="Times New Roman"/>
          <w:sz w:val="24"/>
          <w:szCs w:val="24"/>
        </w:rPr>
        <w:t xml:space="preserve">26 </w:t>
      </w:r>
      <w:r w:rsidR="00015DCC" w:rsidRPr="00EF3FF8">
        <w:rPr>
          <w:rFonts w:ascii="Times New Roman" w:hAnsi="Times New Roman" w:cs="Times New Roman"/>
          <w:sz w:val="24"/>
          <w:szCs w:val="24"/>
        </w:rPr>
        <w:t xml:space="preserve">sierpnia </w:t>
      </w:r>
      <w:r w:rsidRPr="00EF3FF8">
        <w:rPr>
          <w:rFonts w:ascii="Times New Roman" w:hAnsi="Times New Roman" w:cs="Times New Roman"/>
          <w:sz w:val="24"/>
          <w:szCs w:val="24"/>
        </w:rPr>
        <w:t>202</w:t>
      </w:r>
      <w:r w:rsidR="00F06526" w:rsidRPr="00EF3FF8">
        <w:rPr>
          <w:rFonts w:ascii="Times New Roman" w:hAnsi="Times New Roman" w:cs="Times New Roman"/>
          <w:sz w:val="24"/>
          <w:szCs w:val="24"/>
        </w:rPr>
        <w:t>6</w:t>
      </w:r>
      <w:r w:rsidRPr="00EF3F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5981FC3" w14:textId="77777777" w:rsidR="00614D32" w:rsidRDefault="00614D3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93083" w14:textId="22E4F406" w:rsidR="00F06526" w:rsidRPr="00EF3FF8" w:rsidRDefault="00F06526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Zakres prac obejmuje:</w:t>
      </w:r>
    </w:p>
    <w:p w14:paraId="33B638D3" w14:textId="652EA1E0" w:rsidR="00F06526" w:rsidRPr="00EF3FF8" w:rsidRDefault="00F06526" w:rsidP="00D421A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prace ziemne, w tym wymianę gruntu, niwelację terenu, wykonanie odwodnienia terenu</w:t>
      </w:r>
      <w:r w:rsidR="00B60C42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526147AF" w14:textId="4904E8E3" w:rsidR="00F06526" w:rsidRPr="00EF3FF8" w:rsidRDefault="00F06526" w:rsidP="00D421A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wykonanie nawierzchni utwardzonej z kostki kamiennej</w:t>
      </w:r>
      <w:r w:rsidR="00B60C42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0A6AB7DF" w14:textId="5C67367D" w:rsidR="00F06526" w:rsidRPr="00EF3FF8" w:rsidRDefault="00F06526" w:rsidP="00D421A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wycinkę drzew wraz z wykonaniem nasadzeń zastępczych</w:t>
      </w:r>
      <w:r w:rsidR="00B60C42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50F04653" w14:textId="2E8C082B" w:rsidR="00F06526" w:rsidRPr="00EF3FF8" w:rsidRDefault="00F06526" w:rsidP="00D421A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wykonanie boiska wielofunkcyjnego do gry w piłkę ręczną, nożną, tenisa, siatkówki </w:t>
      </w:r>
      <w:r w:rsidR="00262A07">
        <w:rPr>
          <w:rFonts w:ascii="Times New Roman" w:hAnsi="Times New Roman" w:cs="Times New Roman"/>
          <w:sz w:val="24"/>
          <w:szCs w:val="24"/>
        </w:rPr>
        <w:br/>
      </w:r>
      <w:r w:rsidRPr="00EF3FF8">
        <w:rPr>
          <w:rFonts w:ascii="Times New Roman" w:hAnsi="Times New Roman" w:cs="Times New Roman"/>
          <w:sz w:val="24"/>
          <w:szCs w:val="24"/>
        </w:rPr>
        <w:t>i koszykówki</w:t>
      </w:r>
      <w:r w:rsidR="00B60C42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111249B2" w14:textId="2FB48E80" w:rsidR="00F06526" w:rsidRPr="00EF3FF8" w:rsidRDefault="00F06526" w:rsidP="00D421A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wykonanie oświetlenia i ogrodzenia boiska</w:t>
      </w:r>
      <w:r w:rsidR="00B60C42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2D9EF76A" w14:textId="3CCB96FF" w:rsidR="00F06526" w:rsidRPr="00EF3FF8" w:rsidRDefault="00F06526" w:rsidP="00D421A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montaż elementów małej architektury- ławek, koszy na śmieci</w:t>
      </w:r>
      <w:r w:rsidR="00B60C42" w:rsidRPr="00EF3FF8">
        <w:rPr>
          <w:rFonts w:ascii="Times New Roman" w:hAnsi="Times New Roman" w:cs="Times New Roman"/>
          <w:sz w:val="24"/>
          <w:szCs w:val="24"/>
        </w:rPr>
        <w:t>.</w:t>
      </w:r>
    </w:p>
    <w:p w14:paraId="328BD8BA" w14:textId="6B1BC085" w:rsidR="007F78C4" w:rsidRPr="00EF3FF8" w:rsidRDefault="00015DCC" w:rsidP="00015DCC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FF8">
        <w:rPr>
          <w:rFonts w:ascii="Times New Roman" w:hAnsi="Times New Roman" w:cs="Times New Roman"/>
          <w:b/>
          <w:bCs/>
          <w:sz w:val="24"/>
          <w:szCs w:val="24"/>
        </w:rPr>
        <w:lastRenderedPageBreak/>
        <w:t>,,Budowa magazynu na potrzeby ochrony ludności i obrony cywilnej dla Powiatu Brzeskiego i Gminy Brzeg”</w:t>
      </w:r>
    </w:p>
    <w:p w14:paraId="3A062798" w14:textId="77777777" w:rsidR="007F78C4" w:rsidRPr="00EF3FF8" w:rsidRDefault="007F78C4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9CBC3" w14:textId="1174D2AA" w:rsidR="007F78C4" w:rsidRPr="00EF3FF8" w:rsidRDefault="007F78C4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Wartość dofinansowania: 3 972 554,24</w:t>
      </w:r>
      <w:r w:rsidR="00943DC8">
        <w:rPr>
          <w:rFonts w:ascii="Times New Roman" w:hAnsi="Times New Roman" w:cs="Times New Roman"/>
          <w:sz w:val="24"/>
          <w:szCs w:val="24"/>
        </w:rPr>
        <w:t xml:space="preserve"> </w:t>
      </w:r>
      <w:r w:rsidRPr="00EF3FF8">
        <w:rPr>
          <w:rFonts w:ascii="Times New Roman" w:hAnsi="Times New Roman" w:cs="Times New Roman"/>
          <w:sz w:val="24"/>
          <w:szCs w:val="24"/>
        </w:rPr>
        <w:t>zł</w:t>
      </w:r>
    </w:p>
    <w:p w14:paraId="737AADA3" w14:textId="77777777" w:rsidR="007F78C4" w:rsidRPr="00EF3FF8" w:rsidRDefault="007F78C4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Wartość całego zadania: 4 037 953,24 zł</w:t>
      </w:r>
    </w:p>
    <w:p w14:paraId="44643017" w14:textId="572518C2" w:rsidR="007F78C4" w:rsidRPr="00EF3FF8" w:rsidRDefault="00D421AA" w:rsidP="00015DCC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7F78C4" w:rsidRPr="00EF3FF8">
        <w:rPr>
          <w:rFonts w:ascii="Times New Roman" w:hAnsi="Times New Roman" w:cs="Times New Roman"/>
          <w:sz w:val="24"/>
          <w:szCs w:val="24"/>
        </w:rPr>
        <w:t xml:space="preserve">Środki na wykonanie zadania pozyskano </w:t>
      </w:r>
      <w:r w:rsidR="00015DCC" w:rsidRPr="00EF3FF8">
        <w:rPr>
          <w:rFonts w:ascii="Times New Roman" w:hAnsi="Times New Roman" w:cs="Times New Roman"/>
          <w:sz w:val="24"/>
          <w:szCs w:val="24"/>
        </w:rPr>
        <w:t>z dotacji celowej na realizację zadania w ramach Programu Ochrony Ludności i Obrony Cywilnej na lata 2025-2026</w:t>
      </w:r>
      <w:r w:rsidR="00614D32">
        <w:rPr>
          <w:rFonts w:ascii="Times New Roman" w:hAnsi="Times New Roman" w:cs="Times New Roman"/>
          <w:sz w:val="24"/>
          <w:szCs w:val="24"/>
        </w:rPr>
        <w:t>.</w:t>
      </w:r>
    </w:p>
    <w:p w14:paraId="5295AF28" w14:textId="6C95C6E8" w:rsidR="007F78C4" w:rsidRPr="00EF3FF8" w:rsidRDefault="007F78C4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Zadanie wykonuje Przedsiębiorstwo Instalacyjno – Montażowe „KZ” sp. z o.o.</w:t>
      </w:r>
      <w:r w:rsidR="00EF3FF8">
        <w:rPr>
          <w:rFonts w:ascii="Times New Roman" w:hAnsi="Times New Roman" w:cs="Times New Roman"/>
          <w:sz w:val="24"/>
          <w:szCs w:val="24"/>
        </w:rPr>
        <w:t xml:space="preserve"> z Tarnowskich Gór</w:t>
      </w:r>
      <w:r w:rsidR="00262A07">
        <w:rPr>
          <w:rFonts w:ascii="Times New Roman" w:hAnsi="Times New Roman" w:cs="Times New Roman"/>
          <w:sz w:val="24"/>
          <w:szCs w:val="24"/>
        </w:rPr>
        <w:t>.</w:t>
      </w:r>
    </w:p>
    <w:p w14:paraId="536D7256" w14:textId="7DEB0EC3" w:rsidR="007F78C4" w:rsidRPr="00EF3FF8" w:rsidRDefault="00D421AA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br/>
      </w:r>
      <w:r w:rsidR="007F78C4" w:rsidRPr="00EF3FF8">
        <w:rPr>
          <w:rFonts w:ascii="Times New Roman" w:hAnsi="Times New Roman" w:cs="Times New Roman"/>
          <w:sz w:val="24"/>
          <w:szCs w:val="24"/>
        </w:rPr>
        <w:t xml:space="preserve">Termin realizacji prac budowlanych: </w:t>
      </w:r>
    </w:p>
    <w:p w14:paraId="28C84128" w14:textId="77777777" w:rsidR="007F78C4" w:rsidRPr="00EF3FF8" w:rsidRDefault="007F78C4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 xml:space="preserve">rozpoczęcie: 23 października 2025 r. </w:t>
      </w:r>
    </w:p>
    <w:p w14:paraId="2578754C" w14:textId="77777777" w:rsidR="007F78C4" w:rsidRPr="00EF3FF8" w:rsidRDefault="007F78C4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ab/>
        <w:t>zakończenie planowane na: 19 grudnia 2025 r.</w:t>
      </w:r>
    </w:p>
    <w:p w14:paraId="1938AF51" w14:textId="77777777" w:rsidR="007F78C4" w:rsidRPr="00EF3FF8" w:rsidRDefault="007F78C4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A6D93" w14:textId="77777777" w:rsidR="007F78C4" w:rsidRPr="00EF3FF8" w:rsidRDefault="007F78C4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Zakres prac obejmuje:</w:t>
      </w:r>
    </w:p>
    <w:p w14:paraId="2F6AD0B0" w14:textId="16186998" w:rsidR="00015DCC" w:rsidRPr="00EF3FF8" w:rsidRDefault="00262A07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budowę</w:t>
      </w:r>
      <w:r w:rsidR="00015DCC" w:rsidRPr="00EF3FF8">
        <w:rPr>
          <w:rFonts w:ascii="Times New Roman" w:hAnsi="Times New Roman" w:cs="Times New Roman"/>
          <w:sz w:val="24"/>
          <w:szCs w:val="24"/>
        </w:rPr>
        <w:t xml:space="preserve"> magazynu zasobów ochrony ludności i obrony cywilnej o powierzchni  756 m</w:t>
      </w:r>
      <w:r w:rsidR="00015DCC" w:rsidRPr="000973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15DCC" w:rsidRPr="00EF3FF8">
        <w:rPr>
          <w:rFonts w:ascii="Times New Roman" w:hAnsi="Times New Roman" w:cs="Times New Roman"/>
          <w:sz w:val="24"/>
          <w:szCs w:val="24"/>
        </w:rPr>
        <w:t xml:space="preserve"> wraz z</w:t>
      </w:r>
      <w:r w:rsidR="0009733C">
        <w:rPr>
          <w:rFonts w:ascii="Times New Roman" w:hAnsi="Times New Roman" w:cs="Times New Roman"/>
          <w:sz w:val="24"/>
          <w:szCs w:val="24"/>
        </w:rPr>
        <w:t> </w:t>
      </w:r>
      <w:r w:rsidR="00015DCC" w:rsidRPr="00EF3FF8">
        <w:rPr>
          <w:rFonts w:ascii="Times New Roman" w:hAnsi="Times New Roman" w:cs="Times New Roman"/>
          <w:sz w:val="24"/>
          <w:szCs w:val="24"/>
        </w:rPr>
        <w:t>utwardzeniem i odwodnieniem terenu na działce nr 163/7 obręb Południe w Brzegu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5DCC"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A6E40" w14:textId="17B17D27" w:rsidR="007F78C4" w:rsidRPr="00EF3FF8" w:rsidRDefault="00015DCC" w:rsidP="00015DCC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Budynek zaprojektowano na planie prostokąta jako jednokondygnacyjny </w:t>
      </w:r>
      <w:r w:rsidR="00FF20E2">
        <w:rPr>
          <w:rFonts w:ascii="Times New Roman" w:hAnsi="Times New Roman" w:cs="Times New Roman"/>
          <w:sz w:val="24"/>
          <w:szCs w:val="24"/>
        </w:rPr>
        <w:t>z</w:t>
      </w:r>
      <w:r w:rsidRPr="00EF3FF8">
        <w:rPr>
          <w:rFonts w:ascii="Times New Roman" w:hAnsi="Times New Roman" w:cs="Times New Roman"/>
          <w:sz w:val="24"/>
          <w:szCs w:val="24"/>
        </w:rPr>
        <w:t xml:space="preserve"> dachem płaskim jednospadowym. Budynek będzie nawiązywał swoim kształtem i gabarytem </w:t>
      </w:r>
      <w:r w:rsidR="00262A07">
        <w:rPr>
          <w:rFonts w:ascii="Times New Roman" w:hAnsi="Times New Roman" w:cs="Times New Roman"/>
          <w:sz w:val="24"/>
          <w:szCs w:val="24"/>
        </w:rPr>
        <w:br/>
      </w:r>
      <w:r w:rsidRPr="00EF3FF8">
        <w:rPr>
          <w:rFonts w:ascii="Times New Roman" w:hAnsi="Times New Roman" w:cs="Times New Roman"/>
          <w:sz w:val="24"/>
          <w:szCs w:val="24"/>
        </w:rPr>
        <w:t xml:space="preserve">do istniejącej na działce zabudowy. </w:t>
      </w:r>
      <w:r w:rsidR="007F78C4" w:rsidRPr="00EF3FF8">
        <w:rPr>
          <w:rFonts w:ascii="Times New Roman" w:hAnsi="Times New Roman" w:cs="Times New Roman"/>
          <w:sz w:val="24"/>
          <w:szCs w:val="24"/>
        </w:rPr>
        <w:t xml:space="preserve">Budynek wykonany zostanie z płyt warstwowych </w:t>
      </w:r>
      <w:r w:rsidR="00262A07">
        <w:rPr>
          <w:rFonts w:ascii="Times New Roman" w:hAnsi="Times New Roman" w:cs="Times New Roman"/>
          <w:sz w:val="24"/>
          <w:szCs w:val="24"/>
        </w:rPr>
        <w:br/>
      </w:r>
      <w:r w:rsidR="007F78C4" w:rsidRPr="00EF3FF8">
        <w:rPr>
          <w:rFonts w:ascii="Times New Roman" w:hAnsi="Times New Roman" w:cs="Times New Roman"/>
          <w:sz w:val="24"/>
          <w:szCs w:val="24"/>
        </w:rPr>
        <w:t>w kolorystce grafitowej.</w:t>
      </w:r>
    </w:p>
    <w:p w14:paraId="6BA482E3" w14:textId="77777777" w:rsidR="007F78C4" w:rsidRDefault="007F78C4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Budynek magazynu zostanie podzielony na 2 części. Jedną z przeznaczeniem dla Powiatu Brzeskiego i drugą z przeznaczeniem dla Gminy Brzeg.</w:t>
      </w:r>
    </w:p>
    <w:p w14:paraId="6C752397" w14:textId="77777777" w:rsidR="00614D32" w:rsidRPr="00EF3FF8" w:rsidRDefault="00614D32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250568" w14:textId="77777777" w:rsidR="00703D40" w:rsidRPr="00EF3FF8" w:rsidRDefault="00703D40" w:rsidP="00D062BB">
      <w:pPr>
        <w:rPr>
          <w:rFonts w:ascii="Times New Roman" w:hAnsi="Times New Roman" w:cs="Times New Roman"/>
          <w:sz w:val="24"/>
          <w:szCs w:val="24"/>
        </w:rPr>
      </w:pPr>
    </w:p>
    <w:p w14:paraId="172D48FC" w14:textId="3FE7C22B" w:rsidR="00703D40" w:rsidRPr="00EF3FF8" w:rsidRDefault="003262FD" w:rsidP="003262FD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F3FF8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703D40" w:rsidRPr="00EF3FF8">
        <w:rPr>
          <w:rFonts w:ascii="Times New Roman" w:hAnsi="Times New Roman" w:cs="Times New Roman"/>
          <w:b/>
          <w:bCs/>
          <w:sz w:val="28"/>
          <w:szCs w:val="28"/>
        </w:rPr>
        <w:t>okumentacje projektowe</w:t>
      </w:r>
      <w:r w:rsidRPr="00EF3F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A445B5" w14:textId="77777777" w:rsidR="00703D40" w:rsidRPr="001E3FCD" w:rsidRDefault="00703D40" w:rsidP="00D062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28BED" w14:textId="2DA743D7" w:rsidR="00C900A2" w:rsidRPr="00EF3FF8" w:rsidRDefault="00C900A2" w:rsidP="00D421AA">
      <w:pPr>
        <w:pStyle w:val="Akapitzlist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FF8">
        <w:rPr>
          <w:rFonts w:ascii="Times New Roman" w:hAnsi="Times New Roman" w:cs="Times New Roman"/>
          <w:b/>
          <w:bCs/>
          <w:sz w:val="24"/>
          <w:szCs w:val="24"/>
        </w:rPr>
        <w:t>"Realizacja kompleksu sportowo - rekreacyjnego przy II Liceum Ogólnokształcącym w Brzegu"</w:t>
      </w:r>
    </w:p>
    <w:p w14:paraId="64020108" w14:textId="6D90F55D" w:rsidR="008A1AEE" w:rsidRPr="00EF3FF8" w:rsidRDefault="008A1AEE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Dnia 11 lipca 2025 roku podpisano umowę </w:t>
      </w:r>
      <w:r w:rsidR="00452749">
        <w:rPr>
          <w:rFonts w:ascii="Times New Roman" w:hAnsi="Times New Roman" w:cs="Times New Roman"/>
          <w:sz w:val="24"/>
          <w:szCs w:val="24"/>
        </w:rPr>
        <w:t xml:space="preserve">z </w:t>
      </w:r>
      <w:r w:rsidR="00DE7DDE" w:rsidRPr="00EF3FF8">
        <w:rPr>
          <w:rFonts w:ascii="Times New Roman" w:hAnsi="Times New Roman" w:cs="Times New Roman"/>
          <w:sz w:val="24"/>
          <w:szCs w:val="24"/>
        </w:rPr>
        <w:t xml:space="preserve">firmą INARGO Sp. z o.o. reprezentowaną przez Pana </w:t>
      </w:r>
      <w:r w:rsidRPr="00EF3FF8">
        <w:rPr>
          <w:rFonts w:ascii="Times New Roman" w:hAnsi="Times New Roman" w:cs="Times New Roman"/>
          <w:sz w:val="24"/>
          <w:szCs w:val="24"/>
        </w:rPr>
        <w:t>Wojciech</w:t>
      </w:r>
      <w:r w:rsidR="00DE7DDE" w:rsidRPr="00EF3FF8">
        <w:rPr>
          <w:rFonts w:ascii="Times New Roman" w:hAnsi="Times New Roman" w:cs="Times New Roman"/>
          <w:sz w:val="24"/>
          <w:szCs w:val="24"/>
        </w:rPr>
        <w:t>a</w:t>
      </w:r>
      <w:r w:rsidRPr="00EF3FF8">
        <w:rPr>
          <w:rFonts w:ascii="Times New Roman" w:hAnsi="Times New Roman" w:cs="Times New Roman"/>
          <w:sz w:val="24"/>
          <w:szCs w:val="24"/>
        </w:rPr>
        <w:t xml:space="preserve"> Hercuni</w:t>
      </w:r>
      <w:r w:rsidR="00DE7DDE" w:rsidRPr="00EF3FF8">
        <w:rPr>
          <w:rFonts w:ascii="Times New Roman" w:hAnsi="Times New Roman" w:cs="Times New Roman"/>
          <w:sz w:val="24"/>
          <w:szCs w:val="24"/>
        </w:rPr>
        <w:t>a</w:t>
      </w:r>
      <w:r w:rsidRPr="00EF3FF8">
        <w:rPr>
          <w:rFonts w:ascii="Times New Roman" w:hAnsi="Times New Roman" w:cs="Times New Roman"/>
          <w:sz w:val="24"/>
          <w:szCs w:val="24"/>
        </w:rPr>
        <w:t xml:space="preserve"> na wykonanie dokumentacji projektowej kompleksu </w:t>
      </w:r>
      <w:r w:rsidRPr="00EF3FF8">
        <w:rPr>
          <w:rFonts w:ascii="Times New Roman" w:hAnsi="Times New Roman" w:cs="Times New Roman"/>
          <w:sz w:val="24"/>
          <w:szCs w:val="24"/>
        </w:rPr>
        <w:br/>
        <w:t>sportowo – rekreacyjnego z terminem zakończenia w dniu 11 grudnia 2025 roku</w:t>
      </w:r>
      <w:r w:rsidR="00B66C82" w:rsidRPr="00EF3FF8">
        <w:rPr>
          <w:rFonts w:ascii="Times New Roman" w:hAnsi="Times New Roman" w:cs="Times New Roman"/>
          <w:sz w:val="24"/>
          <w:szCs w:val="24"/>
        </w:rPr>
        <w:t xml:space="preserve"> za kwotę 91 000,00</w:t>
      </w:r>
      <w:r w:rsidR="00943DC8">
        <w:rPr>
          <w:rFonts w:ascii="Times New Roman" w:hAnsi="Times New Roman" w:cs="Times New Roman"/>
          <w:sz w:val="24"/>
          <w:szCs w:val="24"/>
        </w:rPr>
        <w:t xml:space="preserve"> </w:t>
      </w:r>
      <w:r w:rsidR="00B66C82" w:rsidRPr="00EF3FF8">
        <w:rPr>
          <w:rFonts w:ascii="Times New Roman" w:hAnsi="Times New Roman" w:cs="Times New Roman"/>
          <w:sz w:val="24"/>
          <w:szCs w:val="24"/>
        </w:rPr>
        <w:t>zł</w:t>
      </w:r>
      <w:r w:rsidR="00262A07">
        <w:rPr>
          <w:rFonts w:ascii="Times New Roman" w:hAnsi="Times New Roman" w:cs="Times New Roman"/>
          <w:sz w:val="24"/>
          <w:szCs w:val="24"/>
        </w:rPr>
        <w:t>.</w:t>
      </w:r>
      <w:r w:rsidR="00B66C82"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E2E3D" w14:textId="77777777" w:rsidR="008A1AEE" w:rsidRPr="00EF3FF8" w:rsidRDefault="008A1AEE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AB9E8" w14:textId="34047F5E" w:rsidR="008A1AEE" w:rsidRPr="00EF3FF8" w:rsidRDefault="008A1AEE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lastRenderedPageBreak/>
        <w:t>Zakres planowanych prac:</w:t>
      </w:r>
    </w:p>
    <w:p w14:paraId="224412AD" w14:textId="23F2F536" w:rsidR="008A1AEE" w:rsidRPr="00EF3FF8" w:rsidRDefault="008A1AEE" w:rsidP="00D421A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rozbiórka budynku politechnicznego, </w:t>
      </w:r>
    </w:p>
    <w:p w14:paraId="288D491F" w14:textId="696C8DF3" w:rsidR="008A1AEE" w:rsidRPr="00EF3FF8" w:rsidRDefault="008A1AEE" w:rsidP="00D421A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budowa boiska wielofunkcyjnego o nawierzchni poliuretanowej do gry w piłkę ręczną, siatkową, koszykówkę, tenis ziemny wraz z wyposażeniem (bramki, słupki do piłki siatkowej, siatki itp.),</w:t>
      </w:r>
    </w:p>
    <w:p w14:paraId="4F3B05AC" w14:textId="03661BE0" w:rsidR="008A1AEE" w:rsidRPr="00EF3FF8" w:rsidRDefault="008A1AEE" w:rsidP="00D421A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przebudow</w:t>
      </w:r>
      <w:r w:rsidR="00262A07">
        <w:rPr>
          <w:rFonts w:ascii="Times New Roman" w:hAnsi="Times New Roman" w:cs="Times New Roman"/>
          <w:sz w:val="24"/>
          <w:szCs w:val="24"/>
        </w:rPr>
        <w:t>a</w:t>
      </w:r>
      <w:r w:rsidRPr="00EF3FF8">
        <w:rPr>
          <w:rFonts w:ascii="Times New Roman" w:hAnsi="Times New Roman" w:cs="Times New Roman"/>
          <w:sz w:val="24"/>
          <w:szCs w:val="24"/>
        </w:rPr>
        <w:t xml:space="preserve"> boiska trawiastego,</w:t>
      </w:r>
    </w:p>
    <w:p w14:paraId="26558867" w14:textId="66799E51" w:rsidR="008A1AEE" w:rsidRPr="00EF3FF8" w:rsidRDefault="008A1AEE" w:rsidP="00D421A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bieżni</w:t>
      </w:r>
      <w:r w:rsidR="00703D40" w:rsidRPr="00EF3FF8">
        <w:rPr>
          <w:rFonts w:ascii="Times New Roman" w:hAnsi="Times New Roman" w:cs="Times New Roman"/>
          <w:sz w:val="24"/>
          <w:szCs w:val="24"/>
        </w:rPr>
        <w:t>a</w:t>
      </w:r>
      <w:r w:rsidRPr="00EF3FF8">
        <w:rPr>
          <w:rFonts w:ascii="Times New Roman" w:hAnsi="Times New Roman" w:cs="Times New Roman"/>
          <w:sz w:val="24"/>
          <w:szCs w:val="24"/>
        </w:rPr>
        <w:t>, boisko lekkoatletyczne i siłowni</w:t>
      </w:r>
      <w:r w:rsidR="0074270C">
        <w:rPr>
          <w:rFonts w:ascii="Times New Roman" w:hAnsi="Times New Roman" w:cs="Times New Roman"/>
          <w:sz w:val="24"/>
          <w:szCs w:val="24"/>
        </w:rPr>
        <w:t>a</w:t>
      </w:r>
      <w:r w:rsidRPr="00EF3FF8">
        <w:rPr>
          <w:rFonts w:ascii="Times New Roman" w:hAnsi="Times New Roman" w:cs="Times New Roman"/>
          <w:sz w:val="24"/>
          <w:szCs w:val="24"/>
        </w:rPr>
        <w:t xml:space="preserve"> zewnętrzn</w:t>
      </w:r>
      <w:r w:rsidR="0074270C">
        <w:rPr>
          <w:rFonts w:ascii="Times New Roman" w:hAnsi="Times New Roman" w:cs="Times New Roman"/>
          <w:sz w:val="24"/>
          <w:szCs w:val="24"/>
        </w:rPr>
        <w:t>a</w:t>
      </w:r>
      <w:r w:rsidRPr="00EF3FF8">
        <w:rPr>
          <w:rFonts w:ascii="Times New Roman" w:hAnsi="Times New Roman" w:cs="Times New Roman"/>
          <w:sz w:val="24"/>
          <w:szCs w:val="24"/>
        </w:rPr>
        <w:t>,</w:t>
      </w:r>
    </w:p>
    <w:p w14:paraId="3A5EA6FE" w14:textId="425AD4CE" w:rsidR="008A1AEE" w:rsidRPr="00EF3FF8" w:rsidRDefault="008A1AEE" w:rsidP="00D421A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montaż piłkochwytów na boisku sportowym zgodnie z wymaganiami technicznymi                    oraz normami bezpieczeństwa,</w:t>
      </w:r>
    </w:p>
    <w:p w14:paraId="5C39345D" w14:textId="7F480ED4" w:rsidR="008A1AEE" w:rsidRPr="00EF3FF8" w:rsidRDefault="008A1AEE" w:rsidP="00D421A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montaż systemu oświetleniowego zapewniającego odpowiednie warunki </w:t>
      </w:r>
      <w:r w:rsidR="00262A07">
        <w:rPr>
          <w:rFonts w:ascii="Times New Roman" w:hAnsi="Times New Roman" w:cs="Times New Roman"/>
          <w:sz w:val="24"/>
          <w:szCs w:val="24"/>
        </w:rPr>
        <w:br/>
      </w:r>
      <w:r w:rsidRPr="00EF3FF8">
        <w:rPr>
          <w:rFonts w:ascii="Times New Roman" w:hAnsi="Times New Roman" w:cs="Times New Roman"/>
          <w:sz w:val="24"/>
          <w:szCs w:val="24"/>
        </w:rPr>
        <w:t xml:space="preserve">do użytkowania boiska po zmroku – możliwość zmiany w tym zakresie, </w:t>
      </w:r>
    </w:p>
    <w:p w14:paraId="199AC8AD" w14:textId="1B097429" w:rsidR="008A1AEE" w:rsidRPr="00EF3FF8" w:rsidRDefault="008A1AEE" w:rsidP="00D421A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zapewnienie odpowiedniego systemu drenażowego w celu prawidłowego odwodnienia boiska,</w:t>
      </w:r>
    </w:p>
    <w:p w14:paraId="6211561C" w14:textId="2784F6D4" w:rsidR="008A1AEE" w:rsidRPr="00EF3FF8" w:rsidRDefault="008A1AEE" w:rsidP="00D421A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wykonanie ogrodzenia boiska zgodnie z wymaganiami projektu zapewniającego bezpieczeństwo oraz oddzielenie boiska od innych stref</w:t>
      </w:r>
      <w:r w:rsidR="00DE7DDE" w:rsidRPr="00EF3FF8">
        <w:rPr>
          <w:rFonts w:ascii="Times New Roman" w:hAnsi="Times New Roman" w:cs="Times New Roman"/>
          <w:sz w:val="24"/>
          <w:szCs w:val="24"/>
        </w:rPr>
        <w:t>,</w:t>
      </w:r>
    </w:p>
    <w:p w14:paraId="5C47B686" w14:textId="0EDF9948" w:rsidR="008A1AEE" w:rsidRPr="00EF3FF8" w:rsidRDefault="008A1AEE" w:rsidP="00D421A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zagospodarowanie terenu w zakresie dojść</w:t>
      </w:r>
      <w:r w:rsidR="008D3CD2">
        <w:rPr>
          <w:rFonts w:ascii="Times New Roman" w:hAnsi="Times New Roman" w:cs="Times New Roman"/>
          <w:sz w:val="24"/>
          <w:szCs w:val="24"/>
        </w:rPr>
        <w:t>,</w:t>
      </w:r>
      <w:r w:rsidRPr="00EF3FF8">
        <w:rPr>
          <w:rFonts w:ascii="Times New Roman" w:hAnsi="Times New Roman" w:cs="Times New Roman"/>
          <w:sz w:val="24"/>
          <w:szCs w:val="24"/>
        </w:rPr>
        <w:t xml:space="preserve"> dojazdów, zieleni i małej architektury.</w:t>
      </w:r>
    </w:p>
    <w:p w14:paraId="62A562F7" w14:textId="77777777" w:rsidR="00703D40" w:rsidRPr="00EF3FF8" w:rsidRDefault="00703D40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336AC" w14:textId="457ADA6B" w:rsidR="00C900A2" w:rsidRPr="00EF3FF8" w:rsidRDefault="00C900A2" w:rsidP="00D421AA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FF8">
        <w:rPr>
          <w:rFonts w:ascii="Times New Roman" w:hAnsi="Times New Roman" w:cs="Times New Roman"/>
          <w:b/>
          <w:bCs/>
          <w:sz w:val="24"/>
          <w:szCs w:val="24"/>
        </w:rPr>
        <w:t>"Odbudowa boiska sportowego przy Domu Dziecka w Skorogoszczy"</w:t>
      </w:r>
    </w:p>
    <w:p w14:paraId="2AB3EE39" w14:textId="40CB67EA" w:rsidR="00BD5F0F" w:rsidRPr="00EF3FF8" w:rsidRDefault="00BD5F0F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Dnia 25 marca 2025 roku podpisano umowę z Panem Łukaszem Sukiennikiem  </w:t>
      </w:r>
      <w:r w:rsidRPr="00EF3FF8">
        <w:rPr>
          <w:rFonts w:ascii="Times New Roman" w:hAnsi="Times New Roman" w:cs="Times New Roman"/>
          <w:sz w:val="24"/>
          <w:szCs w:val="24"/>
        </w:rPr>
        <w:br/>
        <w:t>LS COPR na wykonanie dokumentacji projektowej</w:t>
      </w:r>
      <w:r w:rsidR="00B66C82" w:rsidRPr="00EF3FF8">
        <w:rPr>
          <w:rFonts w:ascii="Times New Roman" w:hAnsi="Times New Roman" w:cs="Times New Roman"/>
          <w:sz w:val="24"/>
          <w:szCs w:val="24"/>
        </w:rPr>
        <w:t xml:space="preserve"> na odbudowę</w:t>
      </w:r>
      <w:r w:rsidRPr="00EF3FF8">
        <w:rPr>
          <w:rFonts w:ascii="Times New Roman" w:hAnsi="Times New Roman" w:cs="Times New Roman"/>
          <w:sz w:val="24"/>
          <w:szCs w:val="24"/>
        </w:rPr>
        <w:t xml:space="preserve"> boiska </w:t>
      </w:r>
      <w:r w:rsidR="00B66C82" w:rsidRPr="00EF3FF8">
        <w:rPr>
          <w:rFonts w:ascii="Times New Roman" w:hAnsi="Times New Roman" w:cs="Times New Roman"/>
          <w:sz w:val="24"/>
          <w:szCs w:val="24"/>
        </w:rPr>
        <w:t xml:space="preserve"> sportowego </w:t>
      </w:r>
      <w:r w:rsidRPr="00EF3FF8">
        <w:rPr>
          <w:rFonts w:ascii="Times New Roman" w:hAnsi="Times New Roman" w:cs="Times New Roman"/>
          <w:sz w:val="24"/>
          <w:szCs w:val="24"/>
        </w:rPr>
        <w:t xml:space="preserve">wielofunkcyjnego </w:t>
      </w:r>
      <w:r w:rsidR="00B66C82" w:rsidRPr="00EF3FF8">
        <w:rPr>
          <w:rFonts w:ascii="Times New Roman" w:hAnsi="Times New Roman" w:cs="Times New Roman"/>
          <w:sz w:val="24"/>
          <w:szCs w:val="24"/>
        </w:rPr>
        <w:t xml:space="preserve"> za kwotę 24 000,00zł. 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  <w:r w:rsidR="00B66C82" w:rsidRPr="00EF3FF8">
        <w:rPr>
          <w:rFonts w:ascii="Times New Roman" w:hAnsi="Times New Roman" w:cs="Times New Roman"/>
          <w:sz w:val="24"/>
          <w:szCs w:val="24"/>
        </w:rPr>
        <w:t>U</w:t>
      </w:r>
      <w:r w:rsidRPr="00EF3FF8">
        <w:rPr>
          <w:rFonts w:ascii="Times New Roman" w:hAnsi="Times New Roman" w:cs="Times New Roman"/>
          <w:sz w:val="24"/>
          <w:szCs w:val="24"/>
        </w:rPr>
        <w:t>mowę zrealizowano w terminie.</w:t>
      </w:r>
    </w:p>
    <w:p w14:paraId="0E566310" w14:textId="41128414" w:rsidR="00BD5F0F" w:rsidRPr="00EF3FF8" w:rsidRDefault="00BD5F0F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Dnia </w:t>
      </w:r>
      <w:r w:rsidR="007A11A7" w:rsidRPr="00EF3FF8">
        <w:rPr>
          <w:rFonts w:ascii="Times New Roman" w:hAnsi="Times New Roman" w:cs="Times New Roman"/>
          <w:sz w:val="24"/>
          <w:szCs w:val="24"/>
        </w:rPr>
        <w:t>19 maja 2025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  <w:r w:rsidR="00342988">
        <w:rPr>
          <w:rFonts w:ascii="Times New Roman" w:hAnsi="Times New Roman" w:cs="Times New Roman"/>
          <w:sz w:val="24"/>
          <w:szCs w:val="24"/>
        </w:rPr>
        <w:t xml:space="preserve">roku </w:t>
      </w:r>
      <w:r w:rsidRPr="00EF3FF8">
        <w:rPr>
          <w:rFonts w:ascii="Times New Roman" w:hAnsi="Times New Roman" w:cs="Times New Roman"/>
          <w:sz w:val="24"/>
          <w:szCs w:val="24"/>
        </w:rPr>
        <w:t>złożono wniosek o dofinansowanie</w:t>
      </w:r>
      <w:r w:rsidR="00C04FF7" w:rsidRPr="00EF3FF8">
        <w:rPr>
          <w:rFonts w:ascii="Times New Roman" w:hAnsi="Times New Roman" w:cs="Times New Roman"/>
          <w:sz w:val="24"/>
          <w:szCs w:val="24"/>
        </w:rPr>
        <w:t xml:space="preserve"> </w:t>
      </w:r>
      <w:r w:rsidR="007A11A7" w:rsidRPr="00EF3FF8">
        <w:rPr>
          <w:rFonts w:ascii="Times New Roman" w:hAnsi="Times New Roman" w:cs="Times New Roman"/>
          <w:sz w:val="24"/>
          <w:szCs w:val="24"/>
        </w:rPr>
        <w:t xml:space="preserve">z programu Odbudowa Infrastruktury Sportowej </w:t>
      </w:r>
      <w:r w:rsidR="00C04FF7" w:rsidRPr="00EF3FF8">
        <w:rPr>
          <w:rFonts w:ascii="Times New Roman" w:hAnsi="Times New Roman" w:cs="Times New Roman"/>
          <w:sz w:val="24"/>
          <w:szCs w:val="24"/>
        </w:rPr>
        <w:t xml:space="preserve">Ministerstwa Sportu i </w:t>
      </w:r>
      <w:r w:rsidR="007A11A7" w:rsidRPr="00EF3FF8">
        <w:rPr>
          <w:rFonts w:ascii="Times New Roman" w:hAnsi="Times New Roman" w:cs="Times New Roman"/>
          <w:sz w:val="24"/>
          <w:szCs w:val="24"/>
        </w:rPr>
        <w:t>T</w:t>
      </w:r>
      <w:r w:rsidR="00C04FF7" w:rsidRPr="00EF3FF8">
        <w:rPr>
          <w:rFonts w:ascii="Times New Roman" w:hAnsi="Times New Roman" w:cs="Times New Roman"/>
          <w:sz w:val="24"/>
          <w:szCs w:val="24"/>
        </w:rPr>
        <w:t>urystyki</w:t>
      </w:r>
      <w:r w:rsidR="007A11A7" w:rsidRPr="00EF3FF8">
        <w:rPr>
          <w:rFonts w:ascii="Times New Roman" w:hAnsi="Times New Roman" w:cs="Times New Roman"/>
          <w:sz w:val="24"/>
          <w:szCs w:val="24"/>
        </w:rPr>
        <w:t xml:space="preserve">. </w:t>
      </w:r>
      <w:r w:rsidRPr="00EF3FF8">
        <w:rPr>
          <w:rFonts w:ascii="Times New Roman" w:hAnsi="Times New Roman" w:cs="Times New Roman"/>
          <w:sz w:val="24"/>
          <w:szCs w:val="24"/>
        </w:rPr>
        <w:t>Trwa procedow</w:t>
      </w:r>
      <w:r w:rsidR="00C04FF7" w:rsidRPr="00EF3FF8">
        <w:rPr>
          <w:rFonts w:ascii="Times New Roman" w:hAnsi="Times New Roman" w:cs="Times New Roman"/>
          <w:sz w:val="24"/>
          <w:szCs w:val="24"/>
        </w:rPr>
        <w:t>a</w:t>
      </w:r>
      <w:r w:rsidRPr="00EF3FF8">
        <w:rPr>
          <w:rFonts w:ascii="Times New Roman" w:hAnsi="Times New Roman" w:cs="Times New Roman"/>
          <w:sz w:val="24"/>
          <w:szCs w:val="24"/>
        </w:rPr>
        <w:t>nie wniosku</w:t>
      </w:r>
      <w:r w:rsidR="00C04FF7" w:rsidRPr="00EF3FF8">
        <w:rPr>
          <w:rFonts w:ascii="Times New Roman" w:hAnsi="Times New Roman" w:cs="Times New Roman"/>
          <w:sz w:val="24"/>
          <w:szCs w:val="24"/>
        </w:rPr>
        <w:t>.</w:t>
      </w:r>
    </w:p>
    <w:p w14:paraId="21BCF1D7" w14:textId="77777777" w:rsidR="007F78C4" w:rsidRPr="00EF3FF8" w:rsidRDefault="007F78C4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E7E57" w14:textId="0FF2C49B" w:rsidR="00C04FF7" w:rsidRPr="00EF3FF8" w:rsidRDefault="00C04FF7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Zakres planowanych prac:</w:t>
      </w:r>
    </w:p>
    <w:p w14:paraId="492D02C2" w14:textId="314C5E71" w:rsidR="00B66C82" w:rsidRPr="00EF3FF8" w:rsidRDefault="00B66C82" w:rsidP="00D421A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demontaż istniejących warstw boiska</w:t>
      </w:r>
      <w:r w:rsidR="00262A07">
        <w:rPr>
          <w:rFonts w:ascii="Times New Roman" w:hAnsi="Times New Roman" w:cs="Times New Roman"/>
          <w:sz w:val="24"/>
          <w:szCs w:val="24"/>
        </w:rPr>
        <w:t>,</w:t>
      </w:r>
      <w:r w:rsidRPr="00EF3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AC8BA" w14:textId="70678B63" w:rsidR="00C04FF7" w:rsidRPr="00EF3FF8" w:rsidRDefault="00C04FF7" w:rsidP="00D421A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ułożenie warstw konstrukcyjnych płyty boiska wielofunkcyjnego,</w:t>
      </w:r>
    </w:p>
    <w:p w14:paraId="54B36DC6" w14:textId="7D01CE66" w:rsidR="00C04FF7" w:rsidRPr="00EF3FF8" w:rsidRDefault="00C04FF7" w:rsidP="00D421A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wykonanie nawierzchni boiska wielofunkcyjnego (nawierzchnia poliuretanowa),</w:t>
      </w:r>
    </w:p>
    <w:p w14:paraId="0287157B" w14:textId="528931C2" w:rsidR="00C04FF7" w:rsidRPr="00EF3FF8" w:rsidRDefault="00C04FF7" w:rsidP="00D421A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wykonanie nawierzchni utwardzonych,</w:t>
      </w:r>
    </w:p>
    <w:p w14:paraId="134FCD47" w14:textId="58BBC489" w:rsidR="00C04FF7" w:rsidRPr="00EF3FF8" w:rsidRDefault="00C04FF7" w:rsidP="00D421A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wykonanie ogrodzenia zewnętrznego boiska sportowego,</w:t>
      </w:r>
    </w:p>
    <w:p w14:paraId="0D94E4F3" w14:textId="0618A0C7" w:rsidR="00703D40" w:rsidRPr="00EF3FF8" w:rsidRDefault="00C04FF7" w:rsidP="00D421AA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wykonanie elementów ma</w:t>
      </w:r>
      <w:r w:rsidR="002705B7">
        <w:rPr>
          <w:rFonts w:ascii="Times New Roman" w:hAnsi="Times New Roman" w:cs="Times New Roman"/>
          <w:sz w:val="24"/>
          <w:szCs w:val="24"/>
        </w:rPr>
        <w:t>ł</w:t>
      </w:r>
      <w:r w:rsidRPr="00EF3FF8">
        <w:rPr>
          <w:rFonts w:ascii="Times New Roman" w:hAnsi="Times New Roman" w:cs="Times New Roman"/>
          <w:sz w:val="24"/>
          <w:szCs w:val="24"/>
        </w:rPr>
        <w:t>ej architektury.</w:t>
      </w:r>
    </w:p>
    <w:p w14:paraId="0272A58F" w14:textId="77777777" w:rsidR="00262A07" w:rsidRPr="00EF3FF8" w:rsidRDefault="00262A07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015A6" w14:textId="0DFEA592" w:rsidR="00360AB6" w:rsidRPr="00EF3FF8" w:rsidRDefault="00360AB6" w:rsidP="00D421AA">
      <w:pPr>
        <w:pStyle w:val="Akapitzlist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FF8">
        <w:rPr>
          <w:rFonts w:ascii="Times New Roman" w:hAnsi="Times New Roman" w:cs="Times New Roman"/>
          <w:b/>
          <w:bCs/>
          <w:sz w:val="24"/>
          <w:szCs w:val="24"/>
        </w:rPr>
        <w:t>"Termomodernizacja Zespołu Szkół Budowlanych w Brzegu"</w:t>
      </w:r>
    </w:p>
    <w:p w14:paraId="4CEB8686" w14:textId="59EEFABA" w:rsidR="00360AB6" w:rsidRPr="00EF3FF8" w:rsidRDefault="00360AB6" w:rsidP="00D421A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4262381"/>
      <w:r w:rsidRPr="00EF3FF8">
        <w:rPr>
          <w:rFonts w:ascii="Times New Roman" w:hAnsi="Times New Roman" w:cs="Times New Roman"/>
          <w:sz w:val="24"/>
          <w:szCs w:val="24"/>
        </w:rPr>
        <w:t>Dnia 28 października 2025 roku podpisano umowę z Panem Tomaszem Strzałką TSPROJEKT Usługi</w:t>
      </w:r>
      <w:r w:rsidR="00794AC6" w:rsidRPr="00EF3FF8">
        <w:rPr>
          <w:rFonts w:ascii="Times New Roman" w:hAnsi="Times New Roman" w:cs="Times New Roman"/>
          <w:sz w:val="24"/>
          <w:szCs w:val="24"/>
        </w:rPr>
        <w:t xml:space="preserve"> </w:t>
      </w:r>
      <w:r w:rsidRPr="00EF3FF8">
        <w:rPr>
          <w:rFonts w:ascii="Times New Roman" w:hAnsi="Times New Roman" w:cs="Times New Roman"/>
          <w:sz w:val="24"/>
          <w:szCs w:val="24"/>
        </w:rPr>
        <w:t>Projektowe i Nadzór Budowlany na wykonanie dokumentacji projektowej termomodernizacji budynków Zespołu Szkół Budowlanych w Brzegu</w:t>
      </w:r>
      <w:r w:rsidR="00B66C82" w:rsidRPr="00EF3FF8">
        <w:rPr>
          <w:rFonts w:ascii="Times New Roman" w:hAnsi="Times New Roman" w:cs="Times New Roman"/>
          <w:sz w:val="24"/>
          <w:szCs w:val="24"/>
        </w:rPr>
        <w:t xml:space="preserve"> za kwotę 157 194,00</w:t>
      </w:r>
      <w:r w:rsidR="00006EB5">
        <w:rPr>
          <w:rFonts w:ascii="Times New Roman" w:hAnsi="Times New Roman" w:cs="Times New Roman"/>
          <w:sz w:val="24"/>
          <w:szCs w:val="24"/>
        </w:rPr>
        <w:t xml:space="preserve"> </w:t>
      </w:r>
      <w:r w:rsidR="00B66C82" w:rsidRPr="00EF3FF8">
        <w:rPr>
          <w:rFonts w:ascii="Times New Roman" w:hAnsi="Times New Roman" w:cs="Times New Roman"/>
          <w:sz w:val="24"/>
          <w:szCs w:val="24"/>
        </w:rPr>
        <w:t xml:space="preserve">zł </w:t>
      </w:r>
      <w:r w:rsidRPr="00EF3FF8">
        <w:rPr>
          <w:rFonts w:ascii="Times New Roman" w:hAnsi="Times New Roman" w:cs="Times New Roman"/>
          <w:sz w:val="24"/>
          <w:szCs w:val="24"/>
        </w:rPr>
        <w:t xml:space="preserve"> z terminem zakończenia w dniu 31 marca 2026 rok</w:t>
      </w:r>
      <w:r w:rsidR="00B66C82" w:rsidRPr="00EF3FF8">
        <w:rPr>
          <w:rFonts w:ascii="Times New Roman" w:hAnsi="Times New Roman" w:cs="Times New Roman"/>
          <w:sz w:val="24"/>
          <w:szCs w:val="24"/>
        </w:rPr>
        <w:t>u</w:t>
      </w:r>
      <w:r w:rsidR="00262A07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EB44E5B" w14:textId="77777777" w:rsidR="00360AB6" w:rsidRPr="00EF3FF8" w:rsidRDefault="00360AB6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762F2" w14:textId="0A2CAD16" w:rsidR="00360AB6" w:rsidRPr="00EF3FF8" w:rsidRDefault="00360AB6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Planowany zakres prac obejmuje:</w:t>
      </w:r>
    </w:p>
    <w:p w14:paraId="1BF5BB91" w14:textId="77777777" w:rsidR="00794AC6" w:rsidRPr="00EF3FF8" w:rsidRDefault="00794AC6" w:rsidP="00794AC6">
      <w:pPr>
        <w:pStyle w:val="Akapitzlist"/>
        <w:spacing w:line="240" w:lineRule="auto"/>
        <w:ind w:left="2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961F3" w14:textId="1A6695CC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i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zolacj</w:t>
      </w:r>
      <w:r w:rsidR="00262A07">
        <w:rPr>
          <w:rFonts w:ascii="Times New Roman" w:eastAsia="Calibri" w:hAnsi="Times New Roman" w:cs="Times New Roman"/>
          <w:sz w:val="24"/>
          <w:szCs w:val="24"/>
        </w:rPr>
        <w:t>ę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fundamentów w budynku A </w:t>
      </w:r>
      <w:r w:rsidR="00262A07">
        <w:rPr>
          <w:rFonts w:ascii="Times New Roman" w:eastAsia="Calibri" w:hAnsi="Times New Roman" w:cs="Times New Roman"/>
          <w:sz w:val="24"/>
          <w:szCs w:val="24"/>
        </w:rPr>
        <w:t>–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termiczn</w:t>
      </w:r>
      <w:r w:rsidR="00262A07">
        <w:rPr>
          <w:rFonts w:ascii="Times New Roman" w:eastAsia="Calibri" w:hAnsi="Times New Roman" w:cs="Times New Roman"/>
          <w:sz w:val="24"/>
          <w:szCs w:val="24"/>
        </w:rPr>
        <w:t>ą,</w:t>
      </w:r>
    </w:p>
    <w:p w14:paraId="779F6A8F" w14:textId="6F5FCE9E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ymianę lub renowację stolarki okiennej w budynku A i częściowo wymiana w </w:t>
      </w:r>
      <w:r w:rsidR="00556483">
        <w:rPr>
          <w:rFonts w:ascii="Times New Roman" w:eastAsia="Calibri" w:hAnsi="Times New Roman" w:cs="Times New Roman"/>
          <w:sz w:val="24"/>
          <w:szCs w:val="24"/>
        </w:rPr>
        <w:t xml:space="preserve">budynku 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B</w:t>
      </w:r>
      <w:r w:rsidR="00262A0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9C7F480" w14:textId="58C618C4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u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jednolicenie parapetów zewnętrznych budynku A</w:t>
      </w:r>
      <w:r w:rsidR="00262A07">
        <w:rPr>
          <w:rFonts w:ascii="Times New Roman" w:eastAsia="Calibri" w:hAnsi="Times New Roman" w:cs="Times New Roman"/>
          <w:sz w:val="24"/>
          <w:szCs w:val="24"/>
        </w:rPr>
        <w:t>,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FB926A" w14:textId="6C8D7EEF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ymianę pokrycia dachowego w budynku A</w:t>
      </w:r>
      <w:r w:rsidR="00262A07">
        <w:rPr>
          <w:rFonts w:ascii="Times New Roman" w:eastAsia="Calibri" w:hAnsi="Times New Roman" w:cs="Times New Roman"/>
          <w:sz w:val="24"/>
          <w:szCs w:val="24"/>
        </w:rPr>
        <w:t>,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C2CC406" w14:textId="0C263F9B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rzegląd oraz konserwacje elementów drewnianych dachu</w:t>
      </w:r>
      <w:r w:rsidR="00845C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5CBD" w:rsidRPr="00EF3FF8">
        <w:rPr>
          <w:rFonts w:ascii="Times New Roman" w:eastAsia="Calibri" w:hAnsi="Times New Roman" w:cs="Times New Roman"/>
          <w:sz w:val="24"/>
          <w:szCs w:val="24"/>
        </w:rPr>
        <w:t>–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budynek A</w:t>
      </w:r>
      <w:r w:rsidR="00262A0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C68FA04" w14:textId="329C1E4D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ontaż nowych rynien i rur spustowych </w:t>
      </w:r>
      <w:bookmarkStart w:id="3" w:name="_Hlk214443493"/>
      <w:r w:rsidR="00794AC6" w:rsidRPr="00EF3FF8">
        <w:rPr>
          <w:rFonts w:ascii="Times New Roman" w:eastAsia="Calibri" w:hAnsi="Times New Roman" w:cs="Times New Roman"/>
          <w:sz w:val="24"/>
          <w:szCs w:val="24"/>
        </w:rPr>
        <w:t>–</w:t>
      </w:r>
      <w:bookmarkEnd w:id="3"/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budynek A</w:t>
      </w:r>
      <w:r w:rsidR="00262A0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24C2B25" w14:textId="164FE2D6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odernizacj</w:t>
      </w:r>
      <w:r w:rsidR="00262A07">
        <w:rPr>
          <w:rFonts w:ascii="Times New Roman" w:eastAsia="Calibri" w:hAnsi="Times New Roman" w:cs="Times New Roman"/>
          <w:sz w:val="24"/>
          <w:szCs w:val="24"/>
        </w:rPr>
        <w:t>ę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lub rozbudowę systemu wentylacji </w:t>
      </w:r>
      <w:r w:rsidR="00262A07">
        <w:rPr>
          <w:rFonts w:ascii="Times New Roman" w:eastAsia="Calibri" w:hAnsi="Times New Roman" w:cs="Times New Roman"/>
          <w:sz w:val="24"/>
          <w:szCs w:val="24"/>
        </w:rPr>
        <w:t>–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grawitacyjn</w:t>
      </w:r>
      <w:r w:rsidR="00262A07">
        <w:rPr>
          <w:rFonts w:ascii="Times New Roman" w:eastAsia="Calibri" w:hAnsi="Times New Roman" w:cs="Times New Roman"/>
          <w:sz w:val="24"/>
          <w:szCs w:val="24"/>
        </w:rPr>
        <w:t>ej,</w:t>
      </w:r>
    </w:p>
    <w:p w14:paraId="3F1FED0E" w14:textId="11BDEAAF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ykonanie instalacji fotowoltaicznej</w:t>
      </w:r>
      <w:r w:rsidR="00262A0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6D5F7EC" w14:textId="2C85363B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ymianę węzła cieplnego</w:t>
      </w:r>
      <w:r w:rsidR="00262A07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węzeł cieplny zasila</w:t>
      </w:r>
      <w:r w:rsidR="0080754F">
        <w:rPr>
          <w:rFonts w:ascii="Times New Roman" w:eastAsia="Calibri" w:hAnsi="Times New Roman" w:cs="Times New Roman"/>
          <w:sz w:val="24"/>
          <w:szCs w:val="24"/>
        </w:rPr>
        <w:t>n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y przez BPEC</w:t>
      </w:r>
      <w:r w:rsidR="00704D15">
        <w:rPr>
          <w:rFonts w:ascii="Times New Roman" w:eastAsia="Calibri" w:hAnsi="Times New Roman" w:cs="Times New Roman"/>
          <w:sz w:val="24"/>
          <w:szCs w:val="24"/>
        </w:rPr>
        <w:t>,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węzeł</w:t>
      </w:r>
      <w:r w:rsidR="00262A07">
        <w:rPr>
          <w:rFonts w:ascii="Times New Roman" w:eastAsia="Calibri" w:hAnsi="Times New Roman" w:cs="Times New Roman"/>
          <w:sz w:val="24"/>
          <w:szCs w:val="24"/>
        </w:rPr>
        <w:t xml:space="preserve"> jest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własności</w:t>
      </w:r>
      <w:r w:rsidR="00704D15">
        <w:rPr>
          <w:rFonts w:ascii="Times New Roman" w:eastAsia="Calibri" w:hAnsi="Times New Roman" w:cs="Times New Roman"/>
          <w:sz w:val="24"/>
          <w:szCs w:val="24"/>
        </w:rPr>
        <w:t>ą</w:t>
      </w:r>
      <w:r w:rsidR="00704D15">
        <w:rPr>
          <w:rFonts w:ascii="Times New Roman" w:eastAsia="Calibri" w:hAnsi="Times New Roman" w:cs="Times New Roman"/>
          <w:sz w:val="24"/>
          <w:szCs w:val="24"/>
        </w:rPr>
        <w:br/>
        <w:t xml:space="preserve">   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szkoły</w:t>
      </w:r>
      <w:r w:rsidR="00704D15">
        <w:rPr>
          <w:rFonts w:ascii="Times New Roman" w:eastAsia="Calibri" w:hAnsi="Times New Roman" w:cs="Times New Roman"/>
          <w:sz w:val="24"/>
          <w:szCs w:val="24"/>
        </w:rPr>
        <w:t>,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994EE4E" w14:textId="1391BDA6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ykonanie częściow</w:t>
      </w:r>
      <w:r w:rsidR="00704D15">
        <w:rPr>
          <w:rFonts w:ascii="Times New Roman" w:eastAsia="Calibri" w:hAnsi="Times New Roman" w:cs="Times New Roman"/>
          <w:sz w:val="24"/>
          <w:szCs w:val="24"/>
        </w:rPr>
        <w:t>ej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opaski wokół budynku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="00704D15">
        <w:rPr>
          <w:rFonts w:ascii="Times New Roman" w:eastAsia="Calibri" w:hAnsi="Times New Roman" w:cs="Times New Roman"/>
          <w:sz w:val="24"/>
          <w:szCs w:val="24"/>
        </w:rPr>
        <w:t>,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86EA73" w14:textId="286CAD90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k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analizacj</w:t>
      </w:r>
      <w:r w:rsidR="00704D15">
        <w:rPr>
          <w:rFonts w:ascii="Times New Roman" w:eastAsia="Calibri" w:hAnsi="Times New Roman" w:cs="Times New Roman"/>
          <w:sz w:val="24"/>
          <w:szCs w:val="24"/>
        </w:rPr>
        <w:t>ę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deszczow</w:t>
      </w:r>
      <w:r w:rsidR="00227FCD">
        <w:rPr>
          <w:rFonts w:ascii="Times New Roman" w:eastAsia="Calibri" w:hAnsi="Times New Roman" w:cs="Times New Roman"/>
          <w:sz w:val="24"/>
          <w:szCs w:val="24"/>
        </w:rPr>
        <w:t>ą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– odprowadzenie rur spustowych do najbliższej studni</w:t>
      </w:r>
      <w:r w:rsidR="00704D15">
        <w:rPr>
          <w:rFonts w:ascii="Times New Roman" w:eastAsia="Calibri" w:hAnsi="Times New Roman" w:cs="Times New Roman"/>
          <w:sz w:val="24"/>
          <w:szCs w:val="24"/>
        </w:rPr>
        <w:t>,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2FDCF586" w14:textId="376C7D81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b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udynek B oraz </w:t>
      </w:r>
      <w:r w:rsidR="00536FD4">
        <w:rPr>
          <w:rFonts w:ascii="Times New Roman" w:eastAsia="Calibri" w:hAnsi="Times New Roman" w:cs="Times New Roman"/>
          <w:sz w:val="24"/>
          <w:szCs w:val="24"/>
        </w:rPr>
        <w:t>s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ali gimnastycznej – zastosowanie tynku ciepłochronnego</w:t>
      </w:r>
      <w:r w:rsidR="00704D15">
        <w:rPr>
          <w:rFonts w:ascii="Times New Roman" w:eastAsia="Calibri" w:hAnsi="Times New Roman" w:cs="Times New Roman"/>
          <w:sz w:val="24"/>
          <w:szCs w:val="24"/>
        </w:rPr>
        <w:t>,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C3F4EA" w14:textId="155267DE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r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enowacj</w:t>
      </w:r>
      <w:r w:rsidR="00704D15">
        <w:rPr>
          <w:rFonts w:ascii="Times New Roman" w:eastAsia="Calibri" w:hAnsi="Times New Roman" w:cs="Times New Roman"/>
          <w:sz w:val="24"/>
          <w:szCs w:val="24"/>
        </w:rPr>
        <w:t>ę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stolarki drzwiowej – budynek A</w:t>
      </w:r>
      <w:r w:rsidR="00704D1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A97952D" w14:textId="54D66CF1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04D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emont lub wymianę schodów wejściowych do budynku A, a także renowację drzwi</w:t>
      </w:r>
      <w:r w:rsidR="00704D15">
        <w:rPr>
          <w:rFonts w:ascii="Times New Roman" w:eastAsia="Calibri" w:hAnsi="Times New Roman" w:cs="Times New Roman"/>
          <w:sz w:val="24"/>
          <w:szCs w:val="24"/>
        </w:rPr>
        <w:br/>
        <w:t xml:space="preserve">   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głównych oraz barierek</w:t>
      </w:r>
      <w:r w:rsidR="00704D1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442D18B" w14:textId="348EA814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ymianę lub renowację krat w oknach na nowe</w:t>
      </w:r>
      <w:r w:rsidR="00FE0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05E3" w:rsidRPr="00FE05E3">
        <w:rPr>
          <w:rFonts w:ascii="Times New Roman" w:eastAsia="Calibri" w:hAnsi="Times New Roman" w:cs="Times New Roman"/>
          <w:sz w:val="24"/>
          <w:szCs w:val="24"/>
        </w:rPr>
        <w:t>–</w:t>
      </w:r>
      <w:r w:rsidR="00FE0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budynek A</w:t>
      </w:r>
      <w:r w:rsidR="00704D1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26D6E15" w14:textId="5CB87526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b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udow</w:t>
      </w:r>
      <w:r w:rsidR="00704D15">
        <w:rPr>
          <w:rFonts w:ascii="Times New Roman" w:eastAsia="Calibri" w:hAnsi="Times New Roman" w:cs="Times New Roman"/>
          <w:sz w:val="24"/>
          <w:szCs w:val="24"/>
        </w:rPr>
        <w:t xml:space="preserve">ę 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nowego daszku nad wejściem od ulicy Kamiennej – budynek A</w:t>
      </w:r>
      <w:r w:rsidR="00704D1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B24D208" w14:textId="16A64C7D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b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udow</w:t>
      </w:r>
      <w:r w:rsidR="00704D15">
        <w:rPr>
          <w:rFonts w:ascii="Times New Roman" w:eastAsia="Calibri" w:hAnsi="Times New Roman" w:cs="Times New Roman"/>
          <w:sz w:val="24"/>
          <w:szCs w:val="24"/>
        </w:rPr>
        <w:t>ę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daszku obok budynku B wraz z systemem odprowadzenia wody opadowej</w:t>
      </w:r>
      <w:r w:rsidR="00704D1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E9A2B70" w14:textId="4D7B404E" w:rsidR="00794AC6" w:rsidRPr="00EF3FF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ykonanie tzw. ,,</w:t>
      </w:r>
      <w:r w:rsidR="00704D15">
        <w:rPr>
          <w:rFonts w:ascii="Times New Roman" w:eastAsia="Calibri" w:hAnsi="Times New Roman" w:cs="Times New Roman"/>
          <w:sz w:val="24"/>
          <w:szCs w:val="24"/>
        </w:rPr>
        <w:t>z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ielonej ściany”</w:t>
      </w:r>
      <w:r w:rsidR="00704D15">
        <w:rPr>
          <w:rFonts w:ascii="Times New Roman" w:eastAsia="Calibri" w:hAnsi="Times New Roman" w:cs="Times New Roman"/>
          <w:sz w:val="24"/>
          <w:szCs w:val="24"/>
        </w:rPr>
        <w:t>,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F9DF1B" w14:textId="5192DF1A" w:rsidR="003C3638" w:rsidRDefault="00EF3FF8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r</w:t>
      </w:r>
      <w:r w:rsidR="00794AC6" w:rsidRPr="00EF3FF8">
        <w:rPr>
          <w:rFonts w:ascii="Times New Roman" w:eastAsia="Calibri" w:hAnsi="Times New Roman" w:cs="Times New Roman"/>
          <w:sz w:val="24"/>
          <w:szCs w:val="24"/>
        </w:rPr>
        <w:t>emont schodów do łącznika pomiędzy budynkiem B i C</w:t>
      </w:r>
      <w:r w:rsidR="00704D1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C4940E" w14:textId="77777777" w:rsidR="00614D32" w:rsidRDefault="00614D32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02C4E8" w14:textId="77777777" w:rsidR="00614D32" w:rsidRDefault="00614D32" w:rsidP="00EF3FF8">
      <w:pPr>
        <w:pStyle w:val="Akapitzlist"/>
        <w:autoSpaceDE w:val="0"/>
        <w:autoSpaceDN w:val="0"/>
        <w:adjustRightInd w:val="0"/>
        <w:spacing w:line="240" w:lineRule="auto"/>
        <w:ind w:left="1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F68A2A" w14:textId="0418B519" w:rsidR="003C3638" w:rsidRDefault="003C3638" w:rsidP="00D421AA">
      <w:pPr>
        <w:pStyle w:val="Akapitzlis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FF8">
        <w:rPr>
          <w:rFonts w:ascii="Times New Roman" w:hAnsi="Times New Roman" w:cs="Times New Roman"/>
          <w:b/>
          <w:bCs/>
          <w:sz w:val="24"/>
          <w:szCs w:val="24"/>
        </w:rPr>
        <w:t xml:space="preserve">„Opracowanie Ekspertyzy Technicznej w zakresie ochrony przeciwpożarowej </w:t>
      </w:r>
      <w:r w:rsidR="00704D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F3FF8">
        <w:rPr>
          <w:rFonts w:ascii="Times New Roman" w:hAnsi="Times New Roman" w:cs="Times New Roman"/>
          <w:b/>
          <w:bCs/>
          <w:sz w:val="24"/>
          <w:szCs w:val="24"/>
        </w:rPr>
        <w:t>dla budynku I Liceum Ogólnokształcącego w Brzegu oraz Zespołu Szkół Ekonomicznych wraz z wystąpieniem do Opolskiego Komendanta Wojewódzkiego Państwowej Straży Pożarnej w Opolu oraz Wojewódzkiego Konserwatora Zabytków w Opolu celem uzyskania pozytywnego Postanowienia i złożenie w KW PSP w Opolu oraz u Wojewódzkiego Konserwatora Zabytków”</w:t>
      </w:r>
    </w:p>
    <w:p w14:paraId="73E664BE" w14:textId="77777777" w:rsidR="001E3FCD" w:rsidRPr="00EF3FF8" w:rsidRDefault="001E3FCD" w:rsidP="001E3FCD">
      <w:pPr>
        <w:pStyle w:val="Akapitzlis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F3A8B" w14:textId="20688198" w:rsidR="003C3638" w:rsidRPr="00EF3FF8" w:rsidRDefault="003C3638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>Dnia 18 czerwca 2025 roku podpisano umowę z Przedsiębiorstwem Usług Pożarniczych TECHNPOŻ na wykonanie usługi opracowania Ekspertyzy Technicznej  w zakresie ochrony przeciwpożarowej</w:t>
      </w:r>
      <w:r w:rsidR="00B66C82" w:rsidRPr="00EF3FF8">
        <w:rPr>
          <w:rFonts w:ascii="Times New Roman" w:hAnsi="Times New Roman" w:cs="Times New Roman"/>
          <w:sz w:val="24"/>
          <w:szCs w:val="24"/>
        </w:rPr>
        <w:t xml:space="preserve"> za kwotę 51 660,00</w:t>
      </w:r>
      <w:r w:rsidR="00006EB5">
        <w:rPr>
          <w:rFonts w:ascii="Times New Roman" w:hAnsi="Times New Roman" w:cs="Times New Roman"/>
          <w:sz w:val="24"/>
          <w:szCs w:val="24"/>
        </w:rPr>
        <w:t xml:space="preserve"> </w:t>
      </w:r>
      <w:r w:rsidR="00B66C82" w:rsidRPr="00EF3FF8">
        <w:rPr>
          <w:rFonts w:ascii="Times New Roman" w:hAnsi="Times New Roman" w:cs="Times New Roman"/>
          <w:sz w:val="24"/>
          <w:szCs w:val="24"/>
        </w:rPr>
        <w:t>zł</w:t>
      </w:r>
      <w:r w:rsidR="00704D15">
        <w:rPr>
          <w:rFonts w:ascii="Times New Roman" w:hAnsi="Times New Roman" w:cs="Times New Roman"/>
          <w:sz w:val="24"/>
          <w:szCs w:val="24"/>
        </w:rPr>
        <w:t>.</w:t>
      </w:r>
    </w:p>
    <w:p w14:paraId="772E7E29" w14:textId="77777777" w:rsidR="003C3638" w:rsidRPr="00EF3FF8" w:rsidRDefault="003C3638" w:rsidP="00D421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66812" w14:textId="2E9E7FF1" w:rsidR="003C3638" w:rsidRPr="00EF3FF8" w:rsidRDefault="003C3638" w:rsidP="00D421AA">
      <w:pPr>
        <w:jc w:val="both"/>
        <w:rPr>
          <w:rFonts w:ascii="Times New Roman" w:hAnsi="Times New Roman" w:cs="Times New Roman"/>
          <w:sz w:val="24"/>
          <w:szCs w:val="24"/>
        </w:rPr>
      </w:pPr>
      <w:r w:rsidRPr="00EF3FF8">
        <w:rPr>
          <w:rFonts w:ascii="Times New Roman" w:hAnsi="Times New Roman" w:cs="Times New Roman"/>
          <w:sz w:val="24"/>
          <w:szCs w:val="24"/>
        </w:rPr>
        <w:t xml:space="preserve">Zakres </w:t>
      </w:r>
      <w:r w:rsidR="007F78C4" w:rsidRPr="00EF3FF8">
        <w:rPr>
          <w:rFonts w:ascii="Times New Roman" w:hAnsi="Times New Roman" w:cs="Times New Roman"/>
          <w:sz w:val="24"/>
          <w:szCs w:val="24"/>
        </w:rPr>
        <w:t>wykonanych</w:t>
      </w:r>
      <w:r w:rsidRPr="00EF3FF8">
        <w:rPr>
          <w:rFonts w:ascii="Times New Roman" w:hAnsi="Times New Roman" w:cs="Times New Roman"/>
          <w:sz w:val="24"/>
          <w:szCs w:val="24"/>
        </w:rPr>
        <w:t xml:space="preserve"> prac:</w:t>
      </w:r>
    </w:p>
    <w:p w14:paraId="71B5CB40" w14:textId="63827DEC" w:rsidR="003C3638" w:rsidRPr="00EF3FF8" w:rsidRDefault="003C3638" w:rsidP="00D421AA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3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wykonanie inwentaryzacji budowlanej budynku I Liceum Ogólnokształcącego                          </w:t>
      </w:r>
    </w:p>
    <w:p w14:paraId="66434FC8" w14:textId="55291C14" w:rsidR="003C3638" w:rsidRPr="00EF3FF8" w:rsidRDefault="003C3638" w:rsidP="00D421AA">
      <w:pPr>
        <w:pStyle w:val="Akapitzlist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3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Brzegu oraz Zespołu Szkół Ekonomicznych w Brzegu</w:t>
      </w:r>
      <w:r w:rsidR="00DE7DDE" w:rsidRPr="00EF3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3F589D79" w14:textId="502F2A90" w:rsidR="003C3638" w:rsidRPr="00EF3FF8" w:rsidRDefault="003C3638" w:rsidP="00D421AA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3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opracowanie Ekspertyzy Technicznej w zakresie ochrony przeciwpożarowej </w:t>
      </w:r>
      <w:r w:rsidR="00704D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EF3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dla budynku I Liceum Ogólnokształcącego w Brzegu oraz Zespołu Szkół Ekonomicznych</w:t>
      </w:r>
      <w:r w:rsidR="00DE7DDE" w:rsidRPr="00EF3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</w:p>
    <w:p w14:paraId="59A97D9A" w14:textId="780BADDF" w:rsidR="003C3638" w:rsidRPr="00EF3FF8" w:rsidRDefault="003C3638" w:rsidP="00D421AA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F3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wystąpienie do Opolskiego Komendanta Wojewódzkiego Państwowej Straży Pożarnej w Opolu oraz Wojewódzkiego Konserwatora Zabytków w Opolu celem </w:t>
      </w:r>
      <w:r w:rsidR="00006E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EF3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zyskania pozytywnego </w:t>
      </w:r>
      <w:r w:rsidR="00006E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EF3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ostanowienia</w:t>
      </w:r>
      <w:r w:rsidR="00DE7DDE" w:rsidRPr="00EF3FF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188789A" w14:textId="77777777" w:rsidR="00313C4B" w:rsidRDefault="00313C4B" w:rsidP="00D421A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12830A" w14:textId="77777777" w:rsidR="001E0783" w:rsidRDefault="001E0783" w:rsidP="00D421A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E86F1C" w14:textId="68B3C522" w:rsidR="001E0783" w:rsidRPr="001E0783" w:rsidRDefault="001E0783" w:rsidP="001E078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Opracował Wydział Inwestycji i Rozwoju</w:t>
      </w:r>
    </w:p>
    <w:sectPr w:rsidR="001E0783" w:rsidRPr="001E07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E8D4" w14:textId="77777777" w:rsidR="00991907" w:rsidRDefault="00991907" w:rsidP="004D34E1">
      <w:pPr>
        <w:spacing w:after="0" w:line="240" w:lineRule="auto"/>
      </w:pPr>
      <w:r>
        <w:separator/>
      </w:r>
    </w:p>
  </w:endnote>
  <w:endnote w:type="continuationSeparator" w:id="0">
    <w:p w14:paraId="3E793684" w14:textId="77777777" w:rsidR="00991907" w:rsidRDefault="00991907" w:rsidP="004D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365527"/>
      <w:docPartObj>
        <w:docPartGallery w:val="Page Numbers (Bottom of Page)"/>
        <w:docPartUnique/>
      </w:docPartObj>
    </w:sdtPr>
    <w:sdtContent>
      <w:p w14:paraId="6ABB41E8" w14:textId="2D165D54" w:rsidR="004D34E1" w:rsidRDefault="004D34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1EC742" w14:textId="77777777" w:rsidR="004D34E1" w:rsidRDefault="004D3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79525" w14:textId="77777777" w:rsidR="00991907" w:rsidRDefault="00991907" w:rsidP="004D34E1">
      <w:pPr>
        <w:spacing w:after="0" w:line="240" w:lineRule="auto"/>
      </w:pPr>
      <w:r>
        <w:separator/>
      </w:r>
    </w:p>
  </w:footnote>
  <w:footnote w:type="continuationSeparator" w:id="0">
    <w:p w14:paraId="5BF2EC99" w14:textId="77777777" w:rsidR="00991907" w:rsidRDefault="00991907" w:rsidP="004D3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F6E"/>
    <w:multiLevelType w:val="hybridMultilevel"/>
    <w:tmpl w:val="5D200D44"/>
    <w:lvl w:ilvl="0" w:tplc="C43C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188C"/>
    <w:multiLevelType w:val="hybridMultilevel"/>
    <w:tmpl w:val="65C47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3E3F"/>
    <w:multiLevelType w:val="hybridMultilevel"/>
    <w:tmpl w:val="A1549210"/>
    <w:lvl w:ilvl="0" w:tplc="0A9A1ED8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4BD2C8F"/>
    <w:multiLevelType w:val="hybridMultilevel"/>
    <w:tmpl w:val="6CD0EFEC"/>
    <w:lvl w:ilvl="0" w:tplc="C43C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86DAF"/>
    <w:multiLevelType w:val="hybridMultilevel"/>
    <w:tmpl w:val="4C48F7A4"/>
    <w:lvl w:ilvl="0" w:tplc="C43C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F24CE"/>
    <w:multiLevelType w:val="hybridMultilevel"/>
    <w:tmpl w:val="436E276C"/>
    <w:lvl w:ilvl="0" w:tplc="C43C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21ECC"/>
    <w:multiLevelType w:val="hybridMultilevel"/>
    <w:tmpl w:val="65061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B3D0D"/>
    <w:multiLevelType w:val="hybridMultilevel"/>
    <w:tmpl w:val="C1FEC2DE"/>
    <w:lvl w:ilvl="0" w:tplc="C43C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96A39"/>
    <w:multiLevelType w:val="hybridMultilevel"/>
    <w:tmpl w:val="3A30A6E0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58144A"/>
    <w:multiLevelType w:val="hybridMultilevel"/>
    <w:tmpl w:val="244CE51E"/>
    <w:lvl w:ilvl="0" w:tplc="3F76F58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B7B78"/>
    <w:multiLevelType w:val="hybridMultilevel"/>
    <w:tmpl w:val="1164AEAA"/>
    <w:lvl w:ilvl="0" w:tplc="457AAF70">
      <w:start w:val="1"/>
      <w:numFmt w:val="bullet"/>
      <w:lvlText w:val="₋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32CB0BC" w:tentative="1">
      <w:start w:val="1"/>
      <w:numFmt w:val="bullet"/>
      <w:lvlText w:val="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55EC2F2" w:tentative="1">
      <w:start w:val="1"/>
      <w:numFmt w:val="bullet"/>
      <w:lvlText w:val="₋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37E71A4" w:tentative="1">
      <w:start w:val="1"/>
      <w:numFmt w:val="bullet"/>
      <w:lvlText w:val="₋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CCAC478" w:tentative="1">
      <w:start w:val="1"/>
      <w:numFmt w:val="bullet"/>
      <w:lvlText w:val="₋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F78AAF2" w:tentative="1">
      <w:start w:val="1"/>
      <w:numFmt w:val="bullet"/>
      <w:lvlText w:val="₋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B2EC48C" w:tentative="1">
      <w:start w:val="1"/>
      <w:numFmt w:val="bullet"/>
      <w:lvlText w:val="₋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C7C6994" w:tentative="1">
      <w:start w:val="1"/>
      <w:numFmt w:val="bullet"/>
      <w:lvlText w:val="₋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39EA4E4" w:tentative="1">
      <w:start w:val="1"/>
      <w:numFmt w:val="bullet"/>
      <w:lvlText w:val="₋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1" w15:restartNumberingAfterBreak="0">
    <w:nsid w:val="414E1183"/>
    <w:multiLevelType w:val="hybridMultilevel"/>
    <w:tmpl w:val="091CE6AC"/>
    <w:lvl w:ilvl="0" w:tplc="C43C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46E10"/>
    <w:multiLevelType w:val="hybridMultilevel"/>
    <w:tmpl w:val="EE746C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8441F"/>
    <w:multiLevelType w:val="hybridMultilevel"/>
    <w:tmpl w:val="92A8CB6E"/>
    <w:lvl w:ilvl="0" w:tplc="C43C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D2D9D"/>
    <w:multiLevelType w:val="hybridMultilevel"/>
    <w:tmpl w:val="5A90D722"/>
    <w:lvl w:ilvl="0" w:tplc="C43C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A6BA1"/>
    <w:multiLevelType w:val="hybridMultilevel"/>
    <w:tmpl w:val="907EBFF4"/>
    <w:lvl w:ilvl="0" w:tplc="FDD80126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6F5B3768"/>
    <w:multiLevelType w:val="hybridMultilevel"/>
    <w:tmpl w:val="9CB65A38"/>
    <w:lvl w:ilvl="0" w:tplc="C43C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437B2"/>
    <w:multiLevelType w:val="hybridMultilevel"/>
    <w:tmpl w:val="DC122E56"/>
    <w:lvl w:ilvl="0" w:tplc="27F41CD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C7070"/>
    <w:multiLevelType w:val="hybridMultilevel"/>
    <w:tmpl w:val="65061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E2666"/>
    <w:multiLevelType w:val="hybridMultilevel"/>
    <w:tmpl w:val="BB265B88"/>
    <w:lvl w:ilvl="0" w:tplc="C43C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05427"/>
    <w:multiLevelType w:val="hybridMultilevel"/>
    <w:tmpl w:val="26DAF17A"/>
    <w:lvl w:ilvl="0" w:tplc="C43C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422237">
    <w:abstractNumId w:val="10"/>
  </w:num>
  <w:num w:numId="2" w16cid:durableId="1487822606">
    <w:abstractNumId w:val="18"/>
  </w:num>
  <w:num w:numId="3" w16cid:durableId="1932817628">
    <w:abstractNumId w:val="14"/>
  </w:num>
  <w:num w:numId="4" w16cid:durableId="1376462173">
    <w:abstractNumId w:val="3"/>
  </w:num>
  <w:num w:numId="5" w16cid:durableId="878665004">
    <w:abstractNumId w:val="4"/>
  </w:num>
  <w:num w:numId="6" w16cid:durableId="332225692">
    <w:abstractNumId w:val="0"/>
  </w:num>
  <w:num w:numId="7" w16cid:durableId="570889057">
    <w:abstractNumId w:val="5"/>
  </w:num>
  <w:num w:numId="8" w16cid:durableId="1242907380">
    <w:abstractNumId w:val="11"/>
  </w:num>
  <w:num w:numId="9" w16cid:durableId="788210161">
    <w:abstractNumId w:val="13"/>
  </w:num>
  <w:num w:numId="10" w16cid:durableId="294260787">
    <w:abstractNumId w:val="7"/>
  </w:num>
  <w:num w:numId="11" w16cid:durableId="164171847">
    <w:abstractNumId w:val="9"/>
  </w:num>
  <w:num w:numId="12" w16cid:durableId="806167933">
    <w:abstractNumId w:val="19"/>
  </w:num>
  <w:num w:numId="13" w16cid:durableId="1472821519">
    <w:abstractNumId w:val="17"/>
  </w:num>
  <w:num w:numId="14" w16cid:durableId="227960194">
    <w:abstractNumId w:val="20"/>
  </w:num>
  <w:num w:numId="15" w16cid:durableId="1850950355">
    <w:abstractNumId w:val="15"/>
  </w:num>
  <w:num w:numId="16" w16cid:durableId="1269041928">
    <w:abstractNumId w:val="16"/>
  </w:num>
  <w:num w:numId="17" w16cid:durableId="904678284">
    <w:abstractNumId w:val="12"/>
  </w:num>
  <w:num w:numId="18" w16cid:durableId="753354519">
    <w:abstractNumId w:val="6"/>
  </w:num>
  <w:num w:numId="19" w16cid:durableId="2088071906">
    <w:abstractNumId w:val="8"/>
  </w:num>
  <w:num w:numId="20" w16cid:durableId="1876039534">
    <w:abstractNumId w:val="2"/>
  </w:num>
  <w:num w:numId="21" w16cid:durableId="174922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82"/>
    <w:rsid w:val="00006EB5"/>
    <w:rsid w:val="00015DCC"/>
    <w:rsid w:val="00034185"/>
    <w:rsid w:val="0009733C"/>
    <w:rsid w:val="000A4E89"/>
    <w:rsid w:val="000E5B82"/>
    <w:rsid w:val="00135312"/>
    <w:rsid w:val="0015214D"/>
    <w:rsid w:val="00171230"/>
    <w:rsid w:val="001D666A"/>
    <w:rsid w:val="001D6AED"/>
    <w:rsid w:val="001E0783"/>
    <w:rsid w:val="001E3FCD"/>
    <w:rsid w:val="00227FCD"/>
    <w:rsid w:val="00262A07"/>
    <w:rsid w:val="00267D7D"/>
    <w:rsid w:val="002705B7"/>
    <w:rsid w:val="00313C4B"/>
    <w:rsid w:val="003262FD"/>
    <w:rsid w:val="00342988"/>
    <w:rsid w:val="00360AB6"/>
    <w:rsid w:val="003C3638"/>
    <w:rsid w:val="00452749"/>
    <w:rsid w:val="004A7DFC"/>
    <w:rsid w:val="004B370A"/>
    <w:rsid w:val="004D34E1"/>
    <w:rsid w:val="005219DF"/>
    <w:rsid w:val="00536FD4"/>
    <w:rsid w:val="00552D2B"/>
    <w:rsid w:val="00556483"/>
    <w:rsid w:val="005B0E2C"/>
    <w:rsid w:val="00603270"/>
    <w:rsid w:val="00614D32"/>
    <w:rsid w:val="006A3CE2"/>
    <w:rsid w:val="006C038E"/>
    <w:rsid w:val="00703D40"/>
    <w:rsid w:val="00704D15"/>
    <w:rsid w:val="0074270C"/>
    <w:rsid w:val="00752155"/>
    <w:rsid w:val="00760BBB"/>
    <w:rsid w:val="00794AC6"/>
    <w:rsid w:val="00797D0D"/>
    <w:rsid w:val="007A11A7"/>
    <w:rsid w:val="007F78C4"/>
    <w:rsid w:val="0080754F"/>
    <w:rsid w:val="00823D8A"/>
    <w:rsid w:val="00845CBD"/>
    <w:rsid w:val="008A1AEE"/>
    <w:rsid w:val="008D3CD2"/>
    <w:rsid w:val="00935425"/>
    <w:rsid w:val="00943DC8"/>
    <w:rsid w:val="009449A2"/>
    <w:rsid w:val="009719A9"/>
    <w:rsid w:val="00991907"/>
    <w:rsid w:val="00997511"/>
    <w:rsid w:val="00A50A95"/>
    <w:rsid w:val="00A713F6"/>
    <w:rsid w:val="00A8303A"/>
    <w:rsid w:val="00A90299"/>
    <w:rsid w:val="00AA262C"/>
    <w:rsid w:val="00AB618E"/>
    <w:rsid w:val="00B31AA9"/>
    <w:rsid w:val="00B60C42"/>
    <w:rsid w:val="00B66C82"/>
    <w:rsid w:val="00BA7D7B"/>
    <w:rsid w:val="00BD5F0F"/>
    <w:rsid w:val="00BF583E"/>
    <w:rsid w:val="00C04FF7"/>
    <w:rsid w:val="00C900A2"/>
    <w:rsid w:val="00C92C49"/>
    <w:rsid w:val="00CF699E"/>
    <w:rsid w:val="00D062BB"/>
    <w:rsid w:val="00D11626"/>
    <w:rsid w:val="00D421AA"/>
    <w:rsid w:val="00D80869"/>
    <w:rsid w:val="00DA7450"/>
    <w:rsid w:val="00DC277A"/>
    <w:rsid w:val="00DE4FF2"/>
    <w:rsid w:val="00DE7DDE"/>
    <w:rsid w:val="00EF3FF8"/>
    <w:rsid w:val="00F0185A"/>
    <w:rsid w:val="00F06526"/>
    <w:rsid w:val="00FC63E4"/>
    <w:rsid w:val="00FE05E3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CC7A"/>
  <w15:chartTrackingRefBased/>
  <w15:docId w15:val="{97634097-FC4C-4459-A7A1-650FC601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F0F"/>
  </w:style>
  <w:style w:type="paragraph" w:styleId="Nagwek1">
    <w:name w:val="heading 1"/>
    <w:basedOn w:val="Normalny"/>
    <w:next w:val="Normalny"/>
    <w:link w:val="Nagwek1Znak"/>
    <w:uiPriority w:val="9"/>
    <w:qFormat/>
    <w:rsid w:val="000E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B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B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B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B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B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B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B8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E5B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B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B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B8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D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3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4E1"/>
  </w:style>
  <w:style w:type="paragraph" w:styleId="Stopka">
    <w:name w:val="footer"/>
    <w:basedOn w:val="Normalny"/>
    <w:link w:val="StopkaZnak"/>
    <w:uiPriority w:val="99"/>
    <w:unhideWhenUsed/>
    <w:rsid w:val="004D3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4E1"/>
  </w:style>
  <w:style w:type="character" w:customStyle="1" w:styleId="AkapitzlistZnak">
    <w:name w:val="Akapit z listą Znak"/>
    <w:link w:val="Akapitzlist"/>
    <w:uiPriority w:val="34"/>
    <w:locked/>
    <w:rsid w:val="0079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2273</Words>
  <Characters>13641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Wisniewska</dc:creator>
  <cp:keywords/>
  <dc:description/>
  <cp:lastModifiedBy>Malgorzata Cegielska-Pikor</cp:lastModifiedBy>
  <cp:revision>21</cp:revision>
  <cp:lastPrinted>2025-11-19T09:48:00Z</cp:lastPrinted>
  <dcterms:created xsi:type="dcterms:W3CDTF">2025-11-19T09:46:00Z</dcterms:created>
  <dcterms:modified xsi:type="dcterms:W3CDTF">2025-11-19T10:25:00Z</dcterms:modified>
</cp:coreProperties>
</file>